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DF" w:rsidRDefault="00C75BDF" w:rsidP="00C75BDF">
      <w:pPr>
        <w:ind w:firstLine="720"/>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 xml:space="preserve">                                                                             ЗАТВЕРДЖЕНО</w:t>
      </w:r>
    </w:p>
    <w:p w:rsidR="00C75BDF" w:rsidRDefault="00C75BDF" w:rsidP="00C75BDF">
      <w:pPr>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 Червоноградської  міської ради</w:t>
      </w:r>
    </w:p>
    <w:p w:rsidR="00C75BDF" w:rsidRDefault="00C75BDF" w:rsidP="00C75BDF">
      <w:pPr>
        <w:ind w:firstLine="720"/>
        <w:jc w:val="right"/>
        <w:rPr>
          <w:rFonts w:ascii="Times New Roman" w:hAnsi="Times New Roman" w:cs="Times New Roman"/>
          <w:sz w:val="24"/>
          <w:szCs w:val="24"/>
          <w:lang w:val="uk-UA"/>
        </w:rPr>
      </w:pPr>
      <w:r>
        <w:rPr>
          <w:rFonts w:ascii="Times New Roman" w:hAnsi="Times New Roman" w:cs="Times New Roman"/>
          <w:sz w:val="24"/>
          <w:szCs w:val="24"/>
          <w:lang w:val="uk-UA"/>
        </w:rPr>
        <w:t>_______________________ № __________</w:t>
      </w: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Pr="006C1178" w:rsidRDefault="00C75BDF" w:rsidP="00C75BDF">
      <w:pPr>
        <w:ind w:firstLine="720"/>
        <w:jc w:val="center"/>
        <w:rPr>
          <w:rFonts w:ascii="Times New Roman" w:hAnsi="Times New Roman" w:cs="Times New Roman"/>
          <w:b/>
          <w:sz w:val="44"/>
          <w:szCs w:val="44"/>
          <w:lang w:val="uk-UA"/>
        </w:rPr>
      </w:pPr>
      <w:r w:rsidRPr="006C1178">
        <w:rPr>
          <w:rFonts w:ascii="Times New Roman" w:hAnsi="Times New Roman" w:cs="Times New Roman"/>
          <w:b/>
          <w:sz w:val="44"/>
          <w:szCs w:val="44"/>
          <w:lang w:val="uk-UA"/>
        </w:rPr>
        <w:t>СТАТУТ</w:t>
      </w:r>
    </w:p>
    <w:p w:rsidR="00C75BDF" w:rsidRPr="006C1178" w:rsidRDefault="00C75BDF" w:rsidP="00C75BDF">
      <w:pPr>
        <w:ind w:firstLine="720"/>
        <w:jc w:val="center"/>
        <w:rPr>
          <w:rFonts w:ascii="Times New Roman" w:hAnsi="Times New Roman" w:cs="Times New Roman"/>
          <w:b/>
          <w:sz w:val="44"/>
          <w:szCs w:val="44"/>
          <w:lang w:val="uk-UA"/>
        </w:rPr>
      </w:pPr>
    </w:p>
    <w:p w:rsidR="00C75BDF" w:rsidRPr="006C1178" w:rsidRDefault="00C75BDF" w:rsidP="00C75BDF">
      <w:pPr>
        <w:ind w:firstLine="720"/>
        <w:jc w:val="center"/>
        <w:rPr>
          <w:rFonts w:ascii="Times New Roman" w:hAnsi="Times New Roman" w:cs="Times New Roman"/>
          <w:b/>
          <w:sz w:val="36"/>
          <w:szCs w:val="36"/>
          <w:lang w:val="uk-UA"/>
        </w:rPr>
      </w:pPr>
      <w:r w:rsidRPr="006C1178">
        <w:rPr>
          <w:rFonts w:ascii="Times New Roman" w:hAnsi="Times New Roman" w:cs="Times New Roman"/>
          <w:b/>
          <w:sz w:val="36"/>
          <w:szCs w:val="36"/>
          <w:lang w:val="uk-UA"/>
        </w:rPr>
        <w:t>КОМУНАЛЬНОГО ПІДПРИЄМСТВА</w:t>
      </w:r>
    </w:p>
    <w:p w:rsidR="00C75BDF" w:rsidRPr="006C1178" w:rsidRDefault="00C75BDF" w:rsidP="00C75BDF">
      <w:pPr>
        <w:ind w:firstLine="720"/>
        <w:jc w:val="center"/>
        <w:rPr>
          <w:rFonts w:ascii="Times New Roman" w:hAnsi="Times New Roman" w:cs="Times New Roman"/>
          <w:b/>
          <w:sz w:val="36"/>
          <w:szCs w:val="36"/>
          <w:lang w:val="uk-UA"/>
        </w:rPr>
      </w:pPr>
      <w:r w:rsidRPr="006C1178">
        <w:rPr>
          <w:rFonts w:ascii="Times New Roman" w:hAnsi="Times New Roman" w:cs="Times New Roman"/>
          <w:b/>
          <w:sz w:val="36"/>
          <w:szCs w:val="36"/>
          <w:lang w:val="uk-UA"/>
        </w:rPr>
        <w:t xml:space="preserve">СОСНІВСЬКИЙ </w:t>
      </w:r>
      <w:r>
        <w:rPr>
          <w:rFonts w:ascii="Times New Roman" w:hAnsi="Times New Roman" w:cs="Times New Roman"/>
          <w:b/>
          <w:sz w:val="36"/>
          <w:szCs w:val="36"/>
          <w:lang w:val="uk-UA"/>
        </w:rPr>
        <w:t xml:space="preserve">МІСЬКИЙ </w:t>
      </w:r>
      <w:r w:rsidRPr="006C1178">
        <w:rPr>
          <w:rFonts w:ascii="Times New Roman" w:hAnsi="Times New Roman" w:cs="Times New Roman"/>
          <w:b/>
          <w:sz w:val="36"/>
          <w:szCs w:val="36"/>
          <w:lang w:val="uk-UA"/>
        </w:rPr>
        <w:t>РИНОК</w:t>
      </w:r>
    </w:p>
    <w:p w:rsidR="00C75BDF" w:rsidRPr="006C1178" w:rsidRDefault="00C75BDF" w:rsidP="00C75BDF">
      <w:pPr>
        <w:ind w:firstLine="720"/>
        <w:jc w:val="center"/>
        <w:rPr>
          <w:rFonts w:ascii="Times New Roman" w:hAnsi="Times New Roman" w:cs="Times New Roman"/>
          <w:b/>
          <w:sz w:val="24"/>
          <w:szCs w:val="24"/>
          <w:lang w:val="uk-UA"/>
        </w:rPr>
      </w:pPr>
      <w:r w:rsidRPr="006C1178">
        <w:rPr>
          <w:rFonts w:ascii="Times New Roman" w:hAnsi="Times New Roman" w:cs="Times New Roman"/>
          <w:b/>
          <w:sz w:val="24"/>
          <w:szCs w:val="24"/>
          <w:lang w:val="uk-UA"/>
        </w:rPr>
        <w:t>(НОВА РЕДАКЦІЯ)</w:t>
      </w:r>
    </w:p>
    <w:p w:rsidR="00C75BDF" w:rsidRPr="00F13D59" w:rsidRDefault="00362C05" w:rsidP="00F13D59">
      <w:pPr>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t>Код ЄДР</w:t>
      </w:r>
      <w:r w:rsidR="00F13D59">
        <w:rPr>
          <w:rFonts w:ascii="Times New Roman" w:hAnsi="Times New Roman" w:cs="Times New Roman"/>
          <w:sz w:val="24"/>
          <w:szCs w:val="24"/>
          <w:lang w:val="uk-UA"/>
        </w:rPr>
        <w:t>ПО</w:t>
      </w:r>
      <w:r>
        <w:rPr>
          <w:rFonts w:ascii="Times New Roman" w:hAnsi="Times New Roman" w:cs="Times New Roman"/>
          <w:sz w:val="24"/>
          <w:szCs w:val="24"/>
          <w:lang w:val="uk-UA"/>
        </w:rPr>
        <w:t>У</w:t>
      </w:r>
      <w:r w:rsidR="00F13D59">
        <w:rPr>
          <w:rFonts w:ascii="Times New Roman" w:hAnsi="Times New Roman" w:cs="Times New Roman"/>
          <w:sz w:val="24"/>
          <w:szCs w:val="24"/>
          <w:lang w:val="uk-UA"/>
        </w:rPr>
        <w:t xml:space="preserve"> 22404904</w:t>
      </w: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Pr="004E5693" w:rsidRDefault="00C75BDF" w:rsidP="00C75BDF">
      <w:pPr>
        <w:autoSpaceDE w:val="0"/>
        <w:jc w:val="center"/>
        <w:rPr>
          <w:rFonts w:ascii="Times New Roman" w:hAnsi="Times New Roman" w:cs="Times New Roman"/>
          <w:sz w:val="28"/>
          <w:szCs w:val="28"/>
          <w:lang w:val="uk-UA"/>
        </w:rPr>
      </w:pPr>
      <w:r w:rsidRPr="004E5693">
        <w:rPr>
          <w:rFonts w:ascii="Times New Roman" w:hAnsi="Times New Roman" w:cs="Times New Roman"/>
          <w:sz w:val="28"/>
          <w:szCs w:val="28"/>
          <w:lang w:val="uk-UA"/>
        </w:rPr>
        <w:t>м. Червоноград</w:t>
      </w:r>
    </w:p>
    <w:p w:rsidR="00C75BDF" w:rsidRPr="004E5693" w:rsidRDefault="00C75BDF" w:rsidP="00C75BDF">
      <w:pPr>
        <w:autoSpaceDE w:val="0"/>
        <w:jc w:val="center"/>
        <w:rPr>
          <w:rFonts w:ascii="Times New Roman" w:hAnsi="Times New Roman" w:cs="Times New Roman"/>
          <w:sz w:val="28"/>
          <w:szCs w:val="28"/>
          <w:lang w:val="uk-UA"/>
        </w:rPr>
      </w:pPr>
      <w:r>
        <w:rPr>
          <w:rFonts w:ascii="Times New Roman" w:hAnsi="Times New Roman" w:cs="Times New Roman"/>
          <w:sz w:val="28"/>
          <w:szCs w:val="28"/>
          <w:lang w:val="uk-UA"/>
        </w:rPr>
        <w:t>202</w:t>
      </w:r>
      <w:r w:rsidR="00060AA1">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ind w:firstLine="720"/>
        <w:jc w:val="both"/>
        <w:rPr>
          <w:rFonts w:ascii="Times New Roman" w:hAnsi="Times New Roman" w:cs="Times New Roman"/>
          <w:sz w:val="24"/>
          <w:szCs w:val="24"/>
          <w:lang w:val="uk-UA"/>
        </w:rPr>
      </w:pPr>
    </w:p>
    <w:p w:rsidR="00C75BDF" w:rsidRDefault="00C75BDF" w:rsidP="00C75BDF">
      <w:pPr>
        <w:jc w:val="both"/>
        <w:rPr>
          <w:rFonts w:ascii="Times New Roman" w:hAnsi="Times New Roman" w:cs="Times New Roman"/>
          <w:sz w:val="24"/>
          <w:szCs w:val="24"/>
          <w:lang w:val="uk-UA"/>
        </w:rPr>
      </w:pPr>
    </w:p>
    <w:p w:rsidR="00C75BDF" w:rsidRPr="00276A2E" w:rsidRDefault="008D1B4E" w:rsidP="00C75BDF">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C75BDF" w:rsidRPr="00276A2E">
        <w:rPr>
          <w:rFonts w:ascii="Times New Roman" w:hAnsi="Times New Roman" w:cs="Times New Roman"/>
          <w:sz w:val="24"/>
          <w:szCs w:val="24"/>
          <w:lang w:val="uk-UA"/>
        </w:rPr>
        <w:t>омунальне підприємство «Соснівський</w:t>
      </w:r>
      <w:r w:rsidR="00C75BDF">
        <w:rPr>
          <w:rFonts w:ascii="Times New Roman" w:hAnsi="Times New Roman" w:cs="Times New Roman"/>
          <w:sz w:val="24"/>
          <w:szCs w:val="24"/>
          <w:lang w:val="uk-UA"/>
        </w:rPr>
        <w:t xml:space="preserve"> міський</w:t>
      </w:r>
      <w:r w:rsidR="00C75BDF" w:rsidRPr="00276A2E">
        <w:rPr>
          <w:rFonts w:ascii="Times New Roman" w:hAnsi="Times New Roman" w:cs="Times New Roman"/>
          <w:sz w:val="24"/>
          <w:szCs w:val="24"/>
          <w:lang w:val="uk-UA"/>
        </w:rPr>
        <w:t xml:space="preserve"> ринок» (далі – Підприємство) засноване на комунальній вл</w:t>
      </w:r>
      <w:r w:rsidR="00F13D59">
        <w:rPr>
          <w:rFonts w:ascii="Times New Roman" w:hAnsi="Times New Roman" w:cs="Times New Roman"/>
          <w:sz w:val="24"/>
          <w:szCs w:val="24"/>
          <w:lang w:val="uk-UA"/>
        </w:rPr>
        <w:t>асності</w:t>
      </w:r>
      <w:r w:rsidR="00C75BDF" w:rsidRPr="00276A2E">
        <w:rPr>
          <w:rFonts w:ascii="Times New Roman" w:hAnsi="Times New Roman" w:cs="Times New Roman"/>
          <w:sz w:val="24"/>
          <w:szCs w:val="24"/>
          <w:lang w:val="uk-UA"/>
        </w:rPr>
        <w:t xml:space="preserve"> територіальної громади </w:t>
      </w:r>
      <w:r w:rsidR="00F13D59">
        <w:rPr>
          <w:rFonts w:ascii="Times New Roman" w:hAnsi="Times New Roman" w:cs="Times New Roman"/>
          <w:sz w:val="24"/>
          <w:szCs w:val="24"/>
          <w:lang w:val="uk-UA"/>
        </w:rPr>
        <w:t xml:space="preserve">м. Червоноград в особі Червоноградської міської ради </w:t>
      </w:r>
      <w:r w:rsidR="00C75BDF" w:rsidRPr="00276A2E">
        <w:rPr>
          <w:rFonts w:ascii="Times New Roman" w:hAnsi="Times New Roman" w:cs="Times New Roman"/>
          <w:sz w:val="24"/>
          <w:szCs w:val="24"/>
          <w:lang w:val="uk-UA"/>
        </w:rPr>
        <w:t xml:space="preserve">(далі – </w:t>
      </w:r>
      <w:r>
        <w:rPr>
          <w:rFonts w:ascii="Times New Roman" w:hAnsi="Times New Roman" w:cs="Times New Roman"/>
          <w:sz w:val="24"/>
          <w:szCs w:val="24"/>
          <w:lang w:val="uk-UA"/>
        </w:rPr>
        <w:t>Засновник</w:t>
      </w:r>
      <w:r w:rsidR="00C75BDF" w:rsidRPr="00276A2E">
        <w:rPr>
          <w:rFonts w:ascii="Times New Roman" w:hAnsi="Times New Roman" w:cs="Times New Roman"/>
          <w:sz w:val="24"/>
          <w:szCs w:val="24"/>
          <w:lang w:val="uk-UA"/>
        </w:rPr>
        <w:t>) і є правонаступником Державно-комунального підприємства Соснівський міський ринок. Виконавчий комітет Червоноградської міської ради є органом, який виконує функції органу управління господарською діяльністю в межах та обсягах визнаних Законом України «Про місцеве самоврядування в Україні».</w:t>
      </w:r>
    </w:p>
    <w:p w:rsidR="00C75BDF" w:rsidRPr="00276A2E" w:rsidRDefault="00C75BDF" w:rsidP="00C75BDF">
      <w:pPr>
        <w:ind w:firstLine="720"/>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1.Найменування та місцезнаходження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1.1. Найменування Підприємства: повне – Комунальне підприємство «Соснівський </w:t>
      </w:r>
      <w:r>
        <w:rPr>
          <w:rFonts w:ascii="Times New Roman" w:hAnsi="Times New Roman" w:cs="Times New Roman"/>
          <w:sz w:val="24"/>
          <w:szCs w:val="24"/>
          <w:lang w:val="uk-UA"/>
        </w:rPr>
        <w:t xml:space="preserve">міський </w:t>
      </w:r>
      <w:r w:rsidRPr="00276A2E">
        <w:rPr>
          <w:rFonts w:ascii="Times New Roman" w:hAnsi="Times New Roman" w:cs="Times New Roman"/>
          <w:sz w:val="24"/>
          <w:szCs w:val="24"/>
          <w:lang w:val="uk-UA"/>
        </w:rPr>
        <w:t>ринок» , КП «Соснівський</w:t>
      </w:r>
      <w:r>
        <w:rPr>
          <w:rFonts w:ascii="Times New Roman" w:hAnsi="Times New Roman" w:cs="Times New Roman"/>
          <w:sz w:val="24"/>
          <w:szCs w:val="24"/>
          <w:lang w:val="uk-UA"/>
        </w:rPr>
        <w:t xml:space="preserve"> міський </w:t>
      </w:r>
      <w:r w:rsidRPr="00276A2E">
        <w:rPr>
          <w:rFonts w:ascii="Times New Roman" w:hAnsi="Times New Roman" w:cs="Times New Roman"/>
          <w:sz w:val="24"/>
          <w:szCs w:val="24"/>
          <w:lang w:val="uk-UA"/>
        </w:rPr>
        <w:t xml:space="preserve"> ринок».</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1.2. Підприємство перейменоване з державно-комунального підприємства Соснівський міський ринок внаслідок приведення організаційної форми до вимог законодавства, згідно Закону України «Про внесення змін до деяких Законів України, щодо державної реєстрації суб’єктів підприємницької діяльності» від 21.09.2000р. № 1987-111.</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1.3. Місцезнаходження підприємства: 80193 Львівська область,</w:t>
      </w:r>
      <w:r>
        <w:rPr>
          <w:rFonts w:ascii="Times New Roman" w:hAnsi="Times New Roman" w:cs="Times New Roman"/>
          <w:sz w:val="24"/>
          <w:szCs w:val="24"/>
          <w:lang w:val="uk-UA"/>
        </w:rPr>
        <w:t xml:space="preserve"> Червоноградський район, місто</w:t>
      </w:r>
      <w:r w:rsidRPr="00276A2E">
        <w:rPr>
          <w:rFonts w:ascii="Times New Roman" w:hAnsi="Times New Roman" w:cs="Times New Roman"/>
          <w:sz w:val="24"/>
          <w:szCs w:val="24"/>
          <w:lang w:val="uk-UA"/>
        </w:rPr>
        <w:t xml:space="preserve"> Соснівка, вул. Базарна, 1.</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2. Мета і напрямки діяльності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2.1. Підприємство створене з метою отримання прибутку (доходу) від його підприємницької діяльності; насичення споживчого ринку України високоякісними товарами та послугами, розширення їх асортименту; створення нових робочих місць; сприяння товаровиробникам в одержанні максимальних прибутків від реалізації сільськогосподарської продукції, сировини та продуктів їх переробки, покращення матеріально-технічного постачання агропромислових товаровиробників; залучення грошових коштів населення та підприємств України у розвиток національної економіки, сприяння міжнародному співробітництву; благочинна діяльність.</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2.2. Основними напрямками діяльності підприємства є:</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надання послуг по забезпеченню громадян місцями для торгівлі на ринку, необхідним інвентарем, спецодягом;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посередницька, заготівельна та торгова діяльність, в тому числі у формі комісійної, комерційної, фірмової, гуртової роздрібної торгівлі, зокрема промисловою продукцією та товарами, сільськогосподарською продукцією, продуктами харчування, алкогольними і слабоалкогольними напоями, пивом, тютюновими виробами, автотранспортними засобами, реалізація продукції інших юридичних та фізичних осіб;</w:t>
      </w:r>
    </w:p>
    <w:p w:rsidR="00A9655A"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 заготівля, у тому числі закупівля у населення за готівку, переробка, реалізація сільськогосподарської продукції з метою одержання напівфабрикатів та готової продукції – </w:t>
      </w:r>
      <w:r w:rsidRPr="00276A2E">
        <w:rPr>
          <w:rFonts w:ascii="Times New Roman" w:hAnsi="Times New Roman" w:cs="Times New Roman"/>
          <w:sz w:val="24"/>
          <w:szCs w:val="24"/>
          <w:lang w:val="uk-UA"/>
        </w:rPr>
        <w:lastRenderedPageBreak/>
        <w:t>зокрема, продуктів харчування, молокопродуктів, хлібопродуктів, кондитерських виробів та інше;</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надання послуг по розрубу м</w:t>
      </w:r>
      <w:r w:rsidRPr="00276A2E">
        <w:rPr>
          <w:rFonts w:ascii="Times New Roman" w:hAnsi="Times New Roman" w:cs="Times New Roman"/>
          <w:sz w:val="24"/>
          <w:szCs w:val="24"/>
          <w:lang w:val="ru-RU"/>
        </w:rPr>
        <w:t>'</w:t>
      </w:r>
      <w:r w:rsidRPr="00276A2E">
        <w:rPr>
          <w:rFonts w:ascii="Times New Roman" w:hAnsi="Times New Roman" w:cs="Times New Roman"/>
          <w:sz w:val="24"/>
          <w:szCs w:val="24"/>
          <w:lang w:val="uk-UA"/>
        </w:rPr>
        <w:t>яса; зберігання майна; паркування, стоянка, збереження автотранспорту; надання транспортних послуг; послуги платного туалету;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організація широкої реклами товарів і послуг;</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організація  ринків різного напрямку;  організація гуртово-промислово-господарських ринків та ярмарків; виїзної торгівлі;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 - надання послуг в сфері громадського харчування, створення  та експлуатація  магазинів, ресторанів, кафе, барів, клубів, інших закладів торгівлі та харчування;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 - надання в оренду й експлуатацію власного чи орендованого нерухомого майна.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2.3. Підприємство може здійснювати також у встановленому порядку інші види господарської діяльності, якщо вони не заборонені законодавством України і відповідають меті, передбаченій Статутом підприємства.</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3. Юридичний статус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3.1. Підприємство є юридичною особою. Права і обов</w:t>
      </w:r>
      <w:r w:rsidRPr="00276A2E">
        <w:rPr>
          <w:rFonts w:ascii="Times New Roman" w:hAnsi="Times New Roman" w:cs="Times New Roman"/>
          <w:sz w:val="24"/>
          <w:szCs w:val="24"/>
          <w:lang w:val="ru-RU"/>
        </w:rPr>
        <w:t>'</w:t>
      </w:r>
      <w:r w:rsidRPr="00276A2E">
        <w:rPr>
          <w:rFonts w:ascii="Times New Roman" w:hAnsi="Times New Roman" w:cs="Times New Roman"/>
          <w:sz w:val="24"/>
          <w:szCs w:val="24"/>
          <w:lang w:val="uk-UA"/>
        </w:rPr>
        <w:t>язки юридичної особи Підприємство набуває з дня його державної реєстрації у встановленому порядку.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3.2. Підприємство здійснює свою діяльність відповідно до чинного законодавства України та цього Статуту.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3.3. Підприємство має відокремлене майно, самостійний баланс, рахунки (в тому числі і валюті) у банківських установах, печатку зі своїм найменування та зображенням Державного герба України, штампи, фірмові бланки.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3.4. Підприємство несе відповідальність за своїми зобов’язаннями в межах належного йому майна згідно з чинним законодавством. Підприємство не несе відповідальність за зобов’язання держави.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3.5.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у судах загальної юрисдикції, господарському та адміністративному судах. Несе відповідальність за результатами своєї господарської діяльності.</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4. Майно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4.1. Майно Підприємства становлять основні  фонди та оборотні кошти, а також інші цінності, вартість відображається у самостійному балансі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4.2. Майно підприємства є комунальною власністю і закріплюється за ним на праві господарського відання. Підприємство володіє, користується та розпоряджається зазначеним майном на свій розсуд, вчиняючи до нього будь-які дії, що не суперечать чинному законодавству та цьому Статуту.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4.3. Джерелами формування майна Підприємства є:</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майно, передане йому органами державного управління;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доходи, одержані від реалізації продукції, послуг, а також від інших видів фінансово-господарської діяльності;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доходи від цінних паперів;</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кредити банків та інших кредиторів;</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капітальні вкладення та дотації з бюджету;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безоплатні благодійні внески, пожертвування фізичних та юридичних осіб;</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придбання майна інших підприємств чи організацій;</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іншого майна, набутого на підставах, не заборонених законодавством.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4.4. Підприємство має право передавати і продавати іншим підприємствам, організаціям та установам, обмінювати, здавати в оренду, надавати безоплатно в тимчасове користування або позику належні йому будинки, споруди, устаткування, транспортні засоби, інвентар, сировину та інші матеріальні цінності, також списування їх з балансу, згідно чинного законодавства та за згодою  власника.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4.5. 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4.6. Збитки, завдані Підприємству в результаті порушення його майнових прав громадянами, юридичними особами публічного приватного права чи державними органами відшкодовуються Підприємству згідно чинного законодавства.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4.7.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5. Права і обов’язки Підприємства.</w:t>
      </w:r>
    </w:p>
    <w:p w:rsidR="00C75BDF" w:rsidRPr="00276A2E" w:rsidRDefault="00C75BDF" w:rsidP="00C75BDF">
      <w:pPr>
        <w:jc w:val="both"/>
        <w:rPr>
          <w:rFonts w:ascii="Times New Roman" w:hAnsi="Times New Roman" w:cs="Times New Roman"/>
          <w:sz w:val="24"/>
          <w:szCs w:val="24"/>
          <w:u w:val="single"/>
          <w:lang w:val="uk-UA"/>
        </w:rPr>
      </w:pPr>
      <w:r w:rsidRPr="00AF4D72">
        <w:rPr>
          <w:rFonts w:ascii="Times New Roman" w:hAnsi="Times New Roman" w:cs="Times New Roman"/>
          <w:sz w:val="24"/>
          <w:szCs w:val="24"/>
          <w:lang w:val="uk-UA"/>
        </w:rPr>
        <w:t>5.1. Права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5.1.1. 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кон’юктури ринку продукції, товарів, робіт, послуг та економічної ситуації.</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5.1.2. Підприємство самостійно визначає структуру управління, встановлює штати.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5.1.3.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за фіксованими цінами.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 xml:space="preserve">5.1.4. Підприємство самостійно встановлює розміри тарифів на оренду торговельного місця та платних послуг виходячи зі собівартості надання в оренду </w:t>
      </w:r>
      <w:r w:rsidR="00521448">
        <w:rPr>
          <w:rFonts w:ascii="Times New Roman" w:hAnsi="Times New Roman" w:cs="Times New Roman"/>
          <w:sz w:val="24"/>
          <w:szCs w:val="24"/>
          <w:lang w:val="uk-UA"/>
        </w:rPr>
        <w:t xml:space="preserve">торговельного місця та </w:t>
      </w:r>
      <w:r w:rsidR="00E72969">
        <w:rPr>
          <w:rFonts w:ascii="Times New Roman" w:hAnsi="Times New Roman" w:cs="Times New Roman"/>
          <w:sz w:val="24"/>
          <w:szCs w:val="24"/>
          <w:lang w:val="uk-UA"/>
        </w:rPr>
        <w:t xml:space="preserve">  планової </w:t>
      </w:r>
      <w:r w:rsidRPr="00276A2E">
        <w:rPr>
          <w:rFonts w:ascii="Times New Roman" w:hAnsi="Times New Roman" w:cs="Times New Roman"/>
          <w:sz w:val="24"/>
          <w:szCs w:val="24"/>
          <w:lang w:val="uk-UA"/>
        </w:rPr>
        <w:t>рентабельності.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5.1.5. Підприємство має право створювати філіали, представництва, відділення та інші відособлені підрозділи з правом відкриття поточних рахунків та затверджувати Положення про них.</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5.1.6. Підприємство має право здійснювати зовнішньоекономічну діяльність відповідно до чинного законодавства.</w:t>
      </w:r>
    </w:p>
    <w:p w:rsidR="00C75BDF" w:rsidRPr="00E72969" w:rsidRDefault="00C75BDF" w:rsidP="00C75BDF">
      <w:pPr>
        <w:jc w:val="both"/>
        <w:rPr>
          <w:rFonts w:ascii="Times New Roman" w:hAnsi="Times New Roman" w:cs="Times New Roman"/>
          <w:sz w:val="24"/>
          <w:szCs w:val="24"/>
          <w:lang w:val="uk-UA"/>
        </w:rPr>
      </w:pPr>
      <w:r w:rsidRPr="00E72969">
        <w:rPr>
          <w:rFonts w:ascii="Times New Roman" w:hAnsi="Times New Roman" w:cs="Times New Roman"/>
          <w:sz w:val="24"/>
          <w:szCs w:val="24"/>
          <w:lang w:val="uk-UA"/>
        </w:rPr>
        <w:t>5.2. Обов’язки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5.2.1. При визначенні стратегії своєї діяльності Підприємство повинно враховувати державні контракти і замовлення та інші договірні зобов’язання.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5.2.2. Підприємство:</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забезпечує своєчасну оплату податків та інших та інших відрахувань згідно з чинним законодавством;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 несе відповідальність за незадовільне використання виробничих потужностей;</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здійснює оперативну діяльність по матеріально-технічному забезпеченню виробництва;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придбаває необхідні матеріальні ресурси у підприємств, організацій та установ незалежно від форм власності, а також у фізичних осіб;</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відповідно до угод та договорів надає послуги населенню в торговельній діяльності, забезпечує виробництво та поставку продукції;</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створює умови для високопродуктивної праці, забезпечує додержання законодавства про працю, правил та норм охорони праці, техніку безпеки і соціальне страхування;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здійснює заходи по підвищенню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забезпечує економне та раціональне використання фонду споживання та своєчасні розрахунки з працівниками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5.2.3. Підприємство веде бухгалтерський, оперативний  та статистичний облік відповідно до чинного законодавства. Директор підприємства та головний бухгалтер несуть персональну відповідальність за додержання порядку ведення і достовірності обліку статистичної звітності.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5.2.4. Підприємство здійснює всі види господарської і комерційної діяльності, що не заборонені законодавством України і відповідають меті підприємства, передбаченої цим Статутом.</w:t>
      </w:r>
    </w:p>
    <w:p w:rsidR="00C75BDF" w:rsidRPr="00276A2E" w:rsidRDefault="00C75BDF" w:rsidP="00C75BDF">
      <w:pPr>
        <w:jc w:val="right"/>
        <w:rPr>
          <w:rFonts w:ascii="Times New Roman" w:hAnsi="Times New Roman" w:cs="Times New Roman"/>
          <w:b/>
          <w:sz w:val="24"/>
          <w:szCs w:val="24"/>
          <w:lang w:val="uk-UA"/>
        </w:rPr>
      </w:pPr>
    </w:p>
    <w:p w:rsidR="00C75BDF" w:rsidRDefault="00C75BDF" w:rsidP="00C75BDF">
      <w:pPr>
        <w:jc w:val="right"/>
        <w:rPr>
          <w:rFonts w:ascii="Times New Roman" w:hAnsi="Times New Roman" w:cs="Times New Roman"/>
          <w:sz w:val="24"/>
          <w:szCs w:val="24"/>
          <w:lang w:val="uk-UA"/>
        </w:rPr>
      </w:pPr>
      <w:r w:rsidRPr="00276A2E">
        <w:rPr>
          <w:rFonts w:ascii="Times New Roman" w:hAnsi="Times New Roman" w:cs="Times New Roman"/>
          <w:b/>
          <w:sz w:val="24"/>
          <w:szCs w:val="24"/>
          <w:lang w:val="uk-UA"/>
        </w:rPr>
        <w:t>6. Управління підприємством і самоврядування трудового колективу</w:t>
      </w:r>
      <w:r w:rsidRPr="00276A2E">
        <w:rPr>
          <w:rFonts w:ascii="Times New Roman" w:hAnsi="Times New Roman" w:cs="Times New Roman"/>
          <w:sz w:val="24"/>
          <w:szCs w:val="24"/>
          <w:lang w:val="uk-UA"/>
        </w:rPr>
        <w:t>.</w:t>
      </w:r>
    </w:p>
    <w:p w:rsidR="00E47E17" w:rsidRPr="00276A2E" w:rsidRDefault="00B72944" w:rsidP="00E47E17">
      <w:pPr>
        <w:rPr>
          <w:rFonts w:ascii="Times New Roman" w:hAnsi="Times New Roman" w:cs="Times New Roman"/>
          <w:sz w:val="24"/>
          <w:szCs w:val="24"/>
          <w:lang w:val="uk-UA"/>
        </w:rPr>
      </w:pPr>
      <w:r>
        <w:rPr>
          <w:rFonts w:ascii="Times New Roman" w:hAnsi="Times New Roman" w:cs="Times New Roman"/>
          <w:sz w:val="24"/>
          <w:szCs w:val="24"/>
          <w:lang w:val="uk-UA"/>
        </w:rPr>
        <w:t xml:space="preserve">6.1 </w:t>
      </w:r>
      <w:r w:rsidR="00E47E17">
        <w:rPr>
          <w:rFonts w:ascii="Times New Roman" w:hAnsi="Times New Roman" w:cs="Times New Roman"/>
          <w:sz w:val="24"/>
          <w:szCs w:val="24"/>
          <w:lang w:val="uk-UA"/>
        </w:rPr>
        <w:t>Управління підприємством здійснює його Засновник</w:t>
      </w:r>
    </w:p>
    <w:p w:rsidR="00C75BDF" w:rsidRPr="00276A2E" w:rsidRDefault="008F29E6" w:rsidP="00C75BDF">
      <w:pPr>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00B72944">
        <w:rPr>
          <w:rFonts w:ascii="Times New Roman" w:hAnsi="Times New Roman" w:cs="Times New Roman"/>
          <w:sz w:val="24"/>
          <w:szCs w:val="24"/>
          <w:lang w:val="uk-UA"/>
        </w:rPr>
        <w:t>. Поточне керівництво підприємством  (</w:t>
      </w:r>
      <w:r>
        <w:rPr>
          <w:rFonts w:ascii="Times New Roman" w:hAnsi="Times New Roman" w:cs="Times New Roman"/>
          <w:sz w:val="24"/>
          <w:szCs w:val="24"/>
          <w:lang w:val="uk-UA"/>
        </w:rPr>
        <w:t xml:space="preserve">оперативне управління) здійснює  керівник </w:t>
      </w:r>
      <w:r w:rsidR="00795304">
        <w:rPr>
          <w:rFonts w:ascii="Times New Roman" w:hAnsi="Times New Roman" w:cs="Times New Roman"/>
          <w:sz w:val="24"/>
          <w:szCs w:val="24"/>
          <w:lang w:val="uk-UA"/>
        </w:rPr>
        <w:t xml:space="preserve">(директор) </w:t>
      </w:r>
      <w:r>
        <w:rPr>
          <w:rFonts w:ascii="Times New Roman" w:hAnsi="Times New Roman" w:cs="Times New Roman"/>
          <w:sz w:val="24"/>
          <w:szCs w:val="24"/>
          <w:lang w:val="uk-UA"/>
        </w:rPr>
        <w:t>підприємства.</w:t>
      </w:r>
    </w:p>
    <w:p w:rsidR="00C75BDF" w:rsidRPr="00276A2E" w:rsidRDefault="008F29E6" w:rsidP="00C75BDF">
      <w:pPr>
        <w:jc w:val="both"/>
        <w:rPr>
          <w:rFonts w:ascii="Times New Roman" w:hAnsi="Times New Roman" w:cs="Times New Roman"/>
          <w:sz w:val="24"/>
          <w:szCs w:val="24"/>
          <w:lang w:val="uk-UA"/>
        </w:rPr>
      </w:pPr>
      <w:r>
        <w:rPr>
          <w:rFonts w:ascii="Times New Roman" w:hAnsi="Times New Roman" w:cs="Times New Roman"/>
          <w:sz w:val="24"/>
          <w:szCs w:val="24"/>
          <w:lang w:val="uk-UA"/>
        </w:rPr>
        <w:t>6.3</w:t>
      </w:r>
      <w:r w:rsidR="00C75BDF" w:rsidRPr="00276A2E">
        <w:rPr>
          <w:rFonts w:ascii="Times New Roman" w:hAnsi="Times New Roman" w:cs="Times New Roman"/>
          <w:sz w:val="24"/>
          <w:szCs w:val="24"/>
          <w:lang w:val="uk-UA"/>
        </w:rPr>
        <w:t>. Директор підприємства призначається міським головою. При призначенні директора на посаду з ним укладається контракт.</w:t>
      </w:r>
    </w:p>
    <w:p w:rsidR="00C75BDF" w:rsidRPr="00276A2E" w:rsidRDefault="008F29E6" w:rsidP="00C75BDF">
      <w:pPr>
        <w:jc w:val="both"/>
        <w:rPr>
          <w:rFonts w:ascii="Times New Roman" w:hAnsi="Times New Roman" w:cs="Times New Roman"/>
          <w:sz w:val="24"/>
          <w:szCs w:val="24"/>
          <w:lang w:val="uk-UA"/>
        </w:rPr>
      </w:pPr>
      <w:r>
        <w:rPr>
          <w:rFonts w:ascii="Times New Roman" w:hAnsi="Times New Roman" w:cs="Times New Roman"/>
          <w:sz w:val="24"/>
          <w:szCs w:val="24"/>
          <w:lang w:val="uk-UA"/>
        </w:rPr>
        <w:t>6.4</w:t>
      </w:r>
      <w:r w:rsidR="00C75BDF" w:rsidRPr="00276A2E">
        <w:rPr>
          <w:rFonts w:ascii="Times New Roman" w:hAnsi="Times New Roman" w:cs="Times New Roman"/>
          <w:sz w:val="24"/>
          <w:szCs w:val="24"/>
          <w:lang w:val="uk-UA"/>
        </w:rPr>
        <w:t>. Директор Підприємства самостійно вирішує питання діяльності Підприємства, а також несе повну відповідальність за стан та діяльність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діє без довіреності від імені Підприємства, представляє його в усіх інших підприємствах, організаціях та установах;</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розпоряджається майном Підприємства відповідно до чинного законодавства та за згодою власника;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укладає договори, видає довіреності, відкриває в установах банків розрахунковий та інші рахунки;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організовує виконання рішень загальних зборів трудового колективу, забезпечує виконання умов колективного договору;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списує з балансу Підприємства основні фонди, безнадійну до стягнення заборгованість, нестачі і втрати товарно-матеріальних цінностей, морально застаріле, зношене і непридатне для подальшого використання обладнання, за погодженням Червоноградської міської ради.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затверджує тарифи на оренду торговельного місця та платні послуги, що надає Підприємство.</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6.4. Заступники директора, керівники та спеціалісти підрозділів, як і всі працівники призначаються на посаду і звільняються директором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6.5. Рішення з соціально-економічних питань, що стосуються діяльності Підприємства, розробляються і приймаються керівниками підрозділів за участю трудового колективу.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6.6.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що регулює трудові відносини працівника з Підприємством.</w:t>
      </w:r>
    </w:p>
    <w:p w:rsidR="00C75BDF"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6.7.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62C05" w:rsidRPr="00276A2E" w:rsidRDefault="00362C05"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6.8. Загальні збори правомірні, якщо на них присутні 2/3 членів трудового колективу.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6.9. Рішення приймаються голосуванням. Форму голосування  визначають збори у кожному конкретному випадку.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6.10.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6.11. Трудовий колектив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розглядає і затверджує проект колективного договору;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вносить пропозиції про перелік і порядок надання працівникам соціальних пільг;</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здійснює інші повноваження, передбачені чинним законодавством.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6.12. Функції, права та обов’язки структурних підрозділів (відділів, цехів, дільниць, секторів) Підприємства визначаються положенням про них, які затверджуються директором.</w:t>
      </w:r>
    </w:p>
    <w:p w:rsidR="00C75BDF" w:rsidRPr="00276A2E" w:rsidRDefault="00C75BDF" w:rsidP="00C75BDF">
      <w:pPr>
        <w:jc w:val="right"/>
        <w:rPr>
          <w:rFonts w:ascii="Times New Roman" w:hAnsi="Times New Roman" w:cs="Times New Roman"/>
          <w:b/>
          <w:sz w:val="24"/>
          <w:szCs w:val="24"/>
          <w:lang w:val="uk-UA"/>
        </w:rPr>
      </w:pPr>
      <w:r w:rsidRPr="00276A2E">
        <w:rPr>
          <w:rFonts w:ascii="Times New Roman" w:hAnsi="Times New Roman" w:cs="Times New Roman"/>
          <w:b/>
          <w:sz w:val="24"/>
          <w:szCs w:val="24"/>
          <w:lang w:val="uk-UA"/>
        </w:rPr>
        <w:t>7. Господарська, економічна та соціальна діяльність Підприємства.</w:t>
      </w:r>
    </w:p>
    <w:p w:rsidR="00C75BDF" w:rsidRPr="00276A2E" w:rsidRDefault="00C75BDF" w:rsidP="00C75BDF">
      <w:pPr>
        <w:rPr>
          <w:rFonts w:ascii="Times New Roman" w:hAnsi="Times New Roman" w:cs="Times New Roman"/>
          <w:sz w:val="24"/>
          <w:szCs w:val="24"/>
          <w:lang w:val="uk-UA"/>
        </w:rPr>
      </w:pPr>
      <w:r w:rsidRPr="00276A2E">
        <w:rPr>
          <w:rFonts w:ascii="Times New Roman" w:hAnsi="Times New Roman" w:cs="Times New Roman"/>
          <w:sz w:val="24"/>
          <w:szCs w:val="24"/>
          <w:lang w:val="uk-UA"/>
        </w:rPr>
        <w:t>7.1. Основним узагальненим показником господарської діяльності Підприємства є прибуток (дохід).</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7.2. Чистий прибуток Підприємства, який залишається після покриття матеріальних та прирівнених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відрахувань у фонди, залишається у повному його розпорядженні.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7.3. Підприємство створює фонди, призначені для покриття витрат, пов’язаних зі своєю діяльністю:</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фонд розвитку виробництва;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фонд споживання;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резервний фонд ті інші фонди.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7.4. Фонд  розвитку виробництва створюється за кошти відрахувань від чистого прибутку. Кошти фонду використовуються для розвитку матеріально-технічної бази підприємства, згідно кошторису.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7.5. Джерелом коштів на оплату праці працівників Підприємства є частина доходу, одержаного в результаті його господарської діяльності.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7.6. Форма, порядок і розмір оплати праці, інші питання трудових взаємовідносин у Підприємстві регулюються на підставі діючого законодавства України, колективного договору, умовами трудового договору або іншими документами, які обумовлюють трудові відносини з працівниками. Заробітна плата працівників Підприємства визначається відповідно та згідно до чинного законодавства України, в залежності від професії, кваліфікації працівників, складності та умов робіт, що використовуються.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7.7. Підприємство має право згідно чинного законодавства самостійно встановлювати для своїх працівників додаткові відпустки, скорочений робочий день та інші пільги, а також заохочувати своїх працівників.</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7.8. Резервний фонд Підприємства створюється і призначається для покриття витрат, які пов’язані з відшкодуванням збитків та позапланових витрат.</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7.9. Джерелом формування фінансових ресурсів Підприємства є прибуток, амортизаційні відрахування, кошти, одержані від підприємств, організацій, громадян та інші надходження та кредити.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7.10.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директором Підприємства та трудовим колективом, якщо інше не передбачене законодавством.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7.11. Аудит фінансової діяльності Підприємства здійснюється згідно з чинним законодавством України.</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8. Припинення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8.1. Припинення Підприємства здійснюється шляхом його реорганізації (злиття, приєднання, поділу, перетворення) або шляхом ліквідації за рішенням </w:t>
      </w:r>
      <w:r w:rsidR="00393364">
        <w:rPr>
          <w:rFonts w:ascii="Times New Roman" w:hAnsi="Times New Roman" w:cs="Times New Roman"/>
          <w:sz w:val="24"/>
          <w:szCs w:val="24"/>
          <w:lang w:val="uk-UA"/>
        </w:rPr>
        <w:t>Засновника</w:t>
      </w:r>
      <w:r>
        <w:rPr>
          <w:rFonts w:ascii="Times New Roman" w:hAnsi="Times New Roman" w:cs="Times New Roman"/>
          <w:sz w:val="24"/>
          <w:szCs w:val="24"/>
          <w:lang w:val="uk-UA"/>
        </w:rPr>
        <w:t xml:space="preserve"> </w:t>
      </w:r>
      <w:r w:rsidRPr="00276A2E">
        <w:rPr>
          <w:rFonts w:ascii="Times New Roman" w:hAnsi="Times New Roman" w:cs="Times New Roman"/>
          <w:sz w:val="24"/>
          <w:szCs w:val="24"/>
          <w:lang w:val="uk-UA"/>
        </w:rPr>
        <w:t>- Червоноградської міської ради, суду та в інших випадках встановлених законодавством</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8.2. Ліквідація Підприємства здійснюється ліквідаційною комісією, яка утворюється </w:t>
      </w:r>
      <w:r w:rsidR="00393364">
        <w:rPr>
          <w:rFonts w:ascii="Times New Roman" w:hAnsi="Times New Roman" w:cs="Times New Roman"/>
          <w:sz w:val="24"/>
          <w:szCs w:val="24"/>
          <w:lang w:val="uk-UA"/>
        </w:rPr>
        <w:t>Засновником</w:t>
      </w:r>
      <w:r w:rsidRPr="00276A2E">
        <w:rPr>
          <w:rFonts w:ascii="Times New Roman" w:hAnsi="Times New Roman" w:cs="Times New Roman"/>
          <w:sz w:val="24"/>
          <w:szCs w:val="24"/>
          <w:lang w:val="uk-UA"/>
        </w:rPr>
        <w:t>. До складу ліквідаційної комісії  входять представники Червоноградської  міської Ради та Підприємства в особі його органу управління.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8.3. З моменту призначення ліквідаційної комісії до неї переходять повноваження по управлінню справами Підприємства. Ліквідаційна комісія складає ліквідаційний баланс Підприємства і подає його Червоноградській міській раді. Кредитор та інші юридичні особи, які перебувають у договірних відносинах з Підприємством, що ліквідується, повідомляються про його ліквідацію у письмов</w:t>
      </w:r>
      <w:r w:rsidR="00393364">
        <w:rPr>
          <w:rFonts w:ascii="Times New Roman" w:hAnsi="Times New Roman" w:cs="Times New Roman"/>
          <w:sz w:val="24"/>
          <w:szCs w:val="24"/>
          <w:lang w:val="uk-UA"/>
        </w:rPr>
        <w:t>ій</w:t>
      </w:r>
      <w:r w:rsidRPr="00276A2E">
        <w:rPr>
          <w:rFonts w:ascii="Times New Roman" w:hAnsi="Times New Roman" w:cs="Times New Roman"/>
          <w:sz w:val="24"/>
          <w:szCs w:val="24"/>
          <w:lang w:val="uk-UA"/>
        </w:rPr>
        <w:t xml:space="preserve"> формі.</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8.4.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8.5.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8.6. При приєднанні Підприємства до іншого суб’єкта господарювання, до останнього суб’єкта переходять майнові права та обов’язки Підприємства, що приєдналось до нього.</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8.7.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lastRenderedPageBreak/>
        <w:t>8.8.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8.9. При перетворенні Підприємства (зміні його організаціно-правової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 Претензії кредиторів до Підприємства, що ліквідується, задовольняються згідно з чинним законодавством України.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 xml:space="preserve">8.10.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w:t>
      </w:r>
      <w:r w:rsidR="00F3280A">
        <w:rPr>
          <w:rFonts w:ascii="Times New Roman" w:hAnsi="Times New Roman" w:cs="Times New Roman"/>
          <w:sz w:val="24"/>
          <w:szCs w:val="24"/>
          <w:lang w:val="uk-UA"/>
        </w:rPr>
        <w:t>Засновника.</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9.Зовнішньоекономічна діяльність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9.1.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9.2. Підприємство має  право самостійно укладати договори (контракти) із іноземними юридичними та фізичними особами.</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9.3. Валютні надходження використовуються Підприємством відповідно до чинного законодавства України.</w:t>
      </w:r>
    </w:p>
    <w:p w:rsidR="00C75BDF" w:rsidRPr="00276A2E" w:rsidRDefault="00C75BDF" w:rsidP="00C75BDF">
      <w:pPr>
        <w:jc w:val="center"/>
        <w:rPr>
          <w:rFonts w:ascii="Times New Roman" w:hAnsi="Times New Roman" w:cs="Times New Roman"/>
          <w:b/>
          <w:sz w:val="24"/>
          <w:szCs w:val="24"/>
          <w:lang w:val="uk-UA"/>
        </w:rPr>
      </w:pPr>
      <w:r w:rsidRPr="00276A2E">
        <w:rPr>
          <w:rFonts w:ascii="Times New Roman" w:hAnsi="Times New Roman" w:cs="Times New Roman"/>
          <w:b/>
          <w:sz w:val="24"/>
          <w:szCs w:val="24"/>
          <w:lang w:val="uk-UA"/>
        </w:rPr>
        <w:t>10. Порядок внесень змін та доповнень до Статуту.</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10.1. Зміни і доповнення до Статуту Підприємства вносяться за рішенням Червоноградської міської ради за поданням органу, до сфери управління якого входить Підприємство, шляхом викладення Статуту у новій редакції.</w:t>
      </w:r>
    </w:p>
    <w:p w:rsidR="00C75BDF" w:rsidRPr="00276A2E" w:rsidRDefault="00C75BDF" w:rsidP="00C75BDF">
      <w:pPr>
        <w:jc w:val="both"/>
        <w:rPr>
          <w:rFonts w:ascii="Times New Roman" w:hAnsi="Times New Roman" w:cs="Times New Roman"/>
          <w:sz w:val="24"/>
          <w:szCs w:val="24"/>
          <w:lang w:val="uk-UA"/>
        </w:rPr>
      </w:pPr>
      <w:r w:rsidRPr="00276A2E">
        <w:rPr>
          <w:rFonts w:ascii="Times New Roman" w:hAnsi="Times New Roman" w:cs="Times New Roman"/>
          <w:sz w:val="24"/>
          <w:szCs w:val="24"/>
          <w:lang w:val="uk-UA"/>
        </w:rPr>
        <w:t>10.2. 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p w:rsidR="00C75BDF" w:rsidRPr="00276A2E" w:rsidRDefault="00C75BDF" w:rsidP="00C75BDF">
      <w:pPr>
        <w:jc w:val="both"/>
        <w:rPr>
          <w:rFonts w:ascii="Times New Roman" w:hAnsi="Times New Roman" w:cs="Times New Roman"/>
          <w:sz w:val="24"/>
          <w:szCs w:val="24"/>
          <w:lang w:val="uk-UA"/>
        </w:rPr>
      </w:pPr>
    </w:p>
    <w:sectPr w:rsidR="00C75BDF" w:rsidRPr="00276A2E" w:rsidSect="00A9655A">
      <w:footerReference w:type="default" r:id="rId6"/>
      <w:pgSz w:w="12240" w:h="15840"/>
      <w:pgMar w:top="1134" w:right="104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7F" w:rsidRDefault="0079007F" w:rsidP="00A9655A">
      <w:pPr>
        <w:spacing w:after="0" w:line="240" w:lineRule="auto"/>
      </w:pPr>
      <w:r>
        <w:separator/>
      </w:r>
    </w:p>
  </w:endnote>
  <w:endnote w:type="continuationSeparator" w:id="0">
    <w:p w:rsidR="0079007F" w:rsidRDefault="0079007F" w:rsidP="00A9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503922"/>
      <w:docPartObj>
        <w:docPartGallery w:val="Page Numbers (Bottom of Page)"/>
        <w:docPartUnique/>
      </w:docPartObj>
    </w:sdtPr>
    <w:sdtEndPr/>
    <w:sdtContent>
      <w:p w:rsidR="00744A9C" w:rsidRDefault="00744A9C">
        <w:pPr>
          <w:pStyle w:val="a3"/>
          <w:jc w:val="center"/>
        </w:pPr>
        <w:r>
          <w:fldChar w:fldCharType="begin"/>
        </w:r>
        <w:r>
          <w:instrText>PAGE   \* MERGEFORMAT</w:instrText>
        </w:r>
        <w:r>
          <w:fldChar w:fldCharType="separate"/>
        </w:r>
        <w:r w:rsidR="003833C3" w:rsidRPr="003833C3">
          <w:rPr>
            <w:noProof/>
            <w:lang w:val="ru-RU"/>
          </w:rPr>
          <w:t>2</w:t>
        </w:r>
        <w:r>
          <w:fldChar w:fldCharType="end"/>
        </w:r>
      </w:p>
    </w:sdtContent>
  </w:sdt>
  <w:p w:rsidR="0066344B" w:rsidRDefault="007900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7F" w:rsidRDefault="0079007F" w:rsidP="00A9655A">
      <w:pPr>
        <w:spacing w:after="0" w:line="240" w:lineRule="auto"/>
      </w:pPr>
      <w:r>
        <w:separator/>
      </w:r>
    </w:p>
  </w:footnote>
  <w:footnote w:type="continuationSeparator" w:id="0">
    <w:p w:rsidR="0079007F" w:rsidRDefault="0079007F" w:rsidP="00A96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A1"/>
    <w:rsid w:val="00043C70"/>
    <w:rsid w:val="00060AA1"/>
    <w:rsid w:val="001E69A1"/>
    <w:rsid w:val="00215FAE"/>
    <w:rsid w:val="0032270D"/>
    <w:rsid w:val="00362C05"/>
    <w:rsid w:val="003833C3"/>
    <w:rsid w:val="00393364"/>
    <w:rsid w:val="00426415"/>
    <w:rsid w:val="0046016C"/>
    <w:rsid w:val="00521448"/>
    <w:rsid w:val="00650031"/>
    <w:rsid w:val="00677E3C"/>
    <w:rsid w:val="006B4C74"/>
    <w:rsid w:val="00744A9C"/>
    <w:rsid w:val="0079007F"/>
    <w:rsid w:val="00795304"/>
    <w:rsid w:val="008D1B4E"/>
    <w:rsid w:val="008F29E6"/>
    <w:rsid w:val="00A9655A"/>
    <w:rsid w:val="00AF4D72"/>
    <w:rsid w:val="00B33784"/>
    <w:rsid w:val="00B72944"/>
    <w:rsid w:val="00BB167C"/>
    <w:rsid w:val="00C536A8"/>
    <w:rsid w:val="00C75BDF"/>
    <w:rsid w:val="00CF7912"/>
    <w:rsid w:val="00E47825"/>
    <w:rsid w:val="00E47E17"/>
    <w:rsid w:val="00E72969"/>
    <w:rsid w:val="00F13D59"/>
    <w:rsid w:val="00F3280A"/>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EF9F0A-259A-49DB-8FC4-11CFA9B6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5BDF"/>
    <w:pPr>
      <w:tabs>
        <w:tab w:val="center" w:pos="4819"/>
        <w:tab w:val="right" w:pos="9639"/>
      </w:tabs>
      <w:spacing w:after="0" w:line="240" w:lineRule="auto"/>
    </w:pPr>
  </w:style>
  <w:style w:type="character" w:customStyle="1" w:styleId="a4">
    <w:name w:val="Нижній колонтитул Знак"/>
    <w:basedOn w:val="a0"/>
    <w:link w:val="a3"/>
    <w:uiPriority w:val="99"/>
    <w:rsid w:val="00C75BDF"/>
  </w:style>
  <w:style w:type="paragraph" w:styleId="a5">
    <w:name w:val="Balloon Text"/>
    <w:basedOn w:val="a"/>
    <w:link w:val="a6"/>
    <w:uiPriority w:val="99"/>
    <w:semiHidden/>
    <w:unhideWhenUsed/>
    <w:rsid w:val="00C75BD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75BDF"/>
    <w:rPr>
      <w:rFonts w:ascii="Segoe UI" w:hAnsi="Segoe UI" w:cs="Segoe UI"/>
      <w:sz w:val="18"/>
      <w:szCs w:val="18"/>
    </w:rPr>
  </w:style>
  <w:style w:type="paragraph" w:styleId="a7">
    <w:name w:val="header"/>
    <w:basedOn w:val="a"/>
    <w:link w:val="a8"/>
    <w:uiPriority w:val="99"/>
    <w:unhideWhenUsed/>
    <w:rsid w:val="00A9655A"/>
    <w:pPr>
      <w:tabs>
        <w:tab w:val="center" w:pos="4844"/>
        <w:tab w:val="right" w:pos="9689"/>
      </w:tabs>
      <w:spacing w:after="0" w:line="240" w:lineRule="auto"/>
    </w:pPr>
  </w:style>
  <w:style w:type="character" w:customStyle="1" w:styleId="a8">
    <w:name w:val="Верхній колонтитул Знак"/>
    <w:basedOn w:val="a0"/>
    <w:link w:val="a7"/>
    <w:uiPriority w:val="99"/>
    <w:rsid w:val="00A9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11708</Words>
  <Characters>6675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ChiefMVK</cp:lastModifiedBy>
  <cp:revision>2</cp:revision>
  <cp:lastPrinted>2023-06-16T08:32:00Z</cp:lastPrinted>
  <dcterms:created xsi:type="dcterms:W3CDTF">2023-07-04T10:23:00Z</dcterms:created>
  <dcterms:modified xsi:type="dcterms:W3CDTF">2023-07-04T10:23:00Z</dcterms:modified>
</cp:coreProperties>
</file>