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11"/>
        <w:tblW w:w="0" w:type="auto"/>
        <w:tblLook w:val="01E0" w:firstRow="1" w:lastRow="1" w:firstColumn="1" w:lastColumn="1" w:noHBand="0" w:noVBand="0"/>
      </w:tblPr>
      <w:tblGrid>
        <w:gridCol w:w="3285"/>
        <w:gridCol w:w="2777"/>
        <w:gridCol w:w="508"/>
        <w:gridCol w:w="3285"/>
      </w:tblGrid>
      <w:tr w:rsidR="00040B4D" w:rsidTr="00040B4D">
        <w:trPr>
          <w:trHeight w:val="1026"/>
        </w:trPr>
        <w:tc>
          <w:tcPr>
            <w:tcW w:w="9855" w:type="dxa"/>
            <w:gridSpan w:val="4"/>
          </w:tcPr>
          <w:p w:rsidR="00040B4D" w:rsidRDefault="006E2283" w:rsidP="00040B4D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40.5pt;visibility:visible">
                  <v:imagedata r:id="rId4" o:title=""/>
                </v:shape>
              </w:pict>
            </w:r>
          </w:p>
          <w:p w:rsidR="00040B4D" w:rsidRDefault="00040B4D" w:rsidP="00040B4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40B4D" w:rsidRDefault="00040B4D" w:rsidP="00040B4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40B4D" w:rsidRDefault="00040B4D" w:rsidP="00040B4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40B4D" w:rsidRDefault="006E2283" w:rsidP="00040B4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bookmarkStart w:id="0" w:name="_GoBack"/>
            <w:bookmarkEnd w:id="0"/>
            <w:r w:rsidR="00040B4D">
              <w:rPr>
                <w:b/>
                <w:bCs/>
                <w:sz w:val="28"/>
                <w:szCs w:val="28"/>
                <w:lang w:val="uk-UA"/>
              </w:rPr>
              <w:t xml:space="preserve">вадцять дев'ята сесія </w:t>
            </w:r>
            <w:r w:rsidR="00040B4D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40B4D" w:rsidRDefault="00040B4D" w:rsidP="00040B4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40B4D" w:rsidTr="00040B4D">
        <w:tc>
          <w:tcPr>
            <w:tcW w:w="3285" w:type="dxa"/>
          </w:tcPr>
          <w:p w:rsidR="00040B4D" w:rsidRDefault="00040B4D" w:rsidP="00040B4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40B4D" w:rsidRDefault="00040B4D" w:rsidP="00040B4D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040B4D" w:rsidRDefault="00040B4D" w:rsidP="00040B4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40B4D" w:rsidTr="00040B4D">
        <w:tc>
          <w:tcPr>
            <w:tcW w:w="3285" w:type="dxa"/>
          </w:tcPr>
          <w:p w:rsidR="00040B4D" w:rsidRPr="00040B4D" w:rsidRDefault="00040B4D" w:rsidP="00040B4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B4D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285" w:type="dxa"/>
            <w:gridSpan w:val="2"/>
          </w:tcPr>
          <w:p w:rsidR="00040B4D" w:rsidRDefault="00040B4D" w:rsidP="00040B4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040B4D" w:rsidRDefault="00040B4D" w:rsidP="00040B4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A2034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_______</w:t>
            </w:r>
          </w:p>
        </w:tc>
      </w:tr>
      <w:tr w:rsidR="00040B4D" w:rsidTr="00040B4D">
        <w:tc>
          <w:tcPr>
            <w:tcW w:w="3285" w:type="dxa"/>
          </w:tcPr>
          <w:p w:rsidR="00040B4D" w:rsidRDefault="00040B4D" w:rsidP="00040B4D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40B4D" w:rsidRDefault="00040B4D" w:rsidP="00040B4D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40B4D" w:rsidRDefault="00040B4D" w:rsidP="00040B4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40B4D" w:rsidTr="00040B4D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040B4D" w:rsidRDefault="00040B4D" w:rsidP="00040B4D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40B4D" w:rsidRDefault="00040B4D" w:rsidP="00040B4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40B4D" w:rsidRPr="00040B4D" w:rsidTr="00040B4D">
        <w:trPr>
          <w:trHeight w:val="431"/>
        </w:trPr>
        <w:tc>
          <w:tcPr>
            <w:tcW w:w="6062" w:type="dxa"/>
            <w:gridSpan w:val="2"/>
          </w:tcPr>
          <w:p w:rsidR="00040B4D" w:rsidRDefault="00040B4D" w:rsidP="00040B4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визна</w:t>
            </w:r>
            <w:r w:rsidR="004861A8">
              <w:rPr>
                <w:b/>
                <w:color w:val="000000"/>
                <w:sz w:val="26"/>
                <w:szCs w:val="26"/>
                <w:lang w:val="uk-UA"/>
              </w:rPr>
              <w:t xml:space="preserve">ння таким, що втратило чинність,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рішення Червоноградської міської ради від 22.12.2022  № 1569 "Про  затвердження містобудівної документації  </w:t>
            </w:r>
            <w:r w:rsidRPr="00040B4D">
              <w:rPr>
                <w:sz w:val="26"/>
                <w:szCs w:val="26"/>
                <w:lang w:val="uk-UA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Детальний план території з метою розташування індустріального парку в присілку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у селі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Львівської області</w:t>
            </w:r>
            <w:r w:rsidRPr="00040B4D">
              <w:rPr>
                <w:sz w:val="26"/>
                <w:szCs w:val="26"/>
                <w:lang w:val="uk-UA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040B4D" w:rsidRDefault="00040B4D" w:rsidP="00040B4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08" w:type="dxa"/>
          </w:tcPr>
          <w:p w:rsidR="00040B4D" w:rsidRDefault="00040B4D" w:rsidP="00040B4D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40B4D" w:rsidRDefault="00040B4D" w:rsidP="00040B4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619F5" w:rsidRDefault="003619F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040B4D" w:rsidRDefault="00040B4D" w:rsidP="00040B4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З метою </w:t>
      </w:r>
      <w:r>
        <w:rPr>
          <w:sz w:val="26"/>
          <w:szCs w:val="26"/>
          <w:lang w:eastAsia="ru-RU"/>
        </w:rPr>
        <w:t xml:space="preserve">врегулювання питання </w:t>
      </w:r>
      <w:r w:rsidRPr="002E2DD5">
        <w:rPr>
          <w:sz w:val="26"/>
          <w:szCs w:val="26"/>
          <w:lang w:eastAsia="ru-RU"/>
        </w:rPr>
        <w:t xml:space="preserve">інтегрованого розвитку території </w:t>
      </w:r>
      <w:r>
        <w:rPr>
          <w:sz w:val="26"/>
          <w:szCs w:val="26"/>
          <w:lang w:eastAsia="ru-RU"/>
        </w:rPr>
        <w:t xml:space="preserve">Червоноградської міської </w:t>
      </w:r>
      <w:r w:rsidRPr="002E2DD5">
        <w:rPr>
          <w:sz w:val="26"/>
          <w:szCs w:val="26"/>
          <w:lang w:eastAsia="ru-RU"/>
        </w:rPr>
        <w:t>територіальної громади</w:t>
      </w:r>
      <w:r>
        <w:rPr>
          <w:sz w:val="26"/>
          <w:szCs w:val="26"/>
          <w:lang w:eastAsia="ru-RU"/>
        </w:rPr>
        <w:t>, керуючись  Законами України "Про місцеве самоврядування в  Україні", "Про регулювання містобудівної діяльності</w:t>
      </w:r>
      <w:r>
        <w:rPr>
          <w:sz w:val="26"/>
          <w:szCs w:val="26"/>
        </w:rPr>
        <w:t>", "Про основи містобудування", "Про стратегічну екологічну оцінку", "Про індустріальні парки",  Червоноградська міська рада</w:t>
      </w:r>
    </w:p>
    <w:p w:rsidR="00040B4D" w:rsidRDefault="00040B4D" w:rsidP="00040B4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040B4D" w:rsidRDefault="00040B4D" w:rsidP="00040B4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040B4D" w:rsidRDefault="00040B4D" w:rsidP="00040B4D">
      <w:pPr>
        <w:jc w:val="both"/>
        <w:rPr>
          <w:sz w:val="26"/>
          <w:szCs w:val="26"/>
          <w:lang w:val="uk-UA"/>
        </w:rPr>
      </w:pPr>
    </w:p>
    <w:p w:rsidR="00040B4D" w:rsidRPr="002E2DD5" w:rsidRDefault="00040B4D" w:rsidP="00040B4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</w:t>
      </w:r>
      <w:r w:rsidRPr="002E2DD5">
        <w:rPr>
          <w:sz w:val="26"/>
          <w:szCs w:val="26"/>
          <w:lang w:val="uk-UA"/>
        </w:rPr>
        <w:t xml:space="preserve">. Визнати таким, що втратило чинність, рішення </w:t>
      </w:r>
      <w:r w:rsidRPr="002E2DD5">
        <w:rPr>
          <w:color w:val="000000"/>
          <w:sz w:val="26"/>
          <w:szCs w:val="26"/>
          <w:lang w:val="uk-UA"/>
        </w:rPr>
        <w:t>Червоноградської мі</w:t>
      </w:r>
      <w:r>
        <w:rPr>
          <w:color w:val="000000"/>
          <w:sz w:val="26"/>
          <w:szCs w:val="26"/>
          <w:lang w:val="uk-UA"/>
        </w:rPr>
        <w:t>ської ради від 22.12.2022 № 1569</w:t>
      </w:r>
      <w:r w:rsidRPr="002E2DD5">
        <w:rPr>
          <w:color w:val="000000"/>
          <w:sz w:val="26"/>
          <w:szCs w:val="26"/>
          <w:lang w:val="uk-UA"/>
        </w:rPr>
        <w:t xml:space="preserve"> "Про затвердження містобудівної документації</w:t>
      </w:r>
      <w:r>
        <w:rPr>
          <w:color w:val="000000"/>
          <w:sz w:val="26"/>
          <w:szCs w:val="26"/>
          <w:lang w:val="uk-UA"/>
        </w:rPr>
        <w:t xml:space="preserve">                            </w:t>
      </w:r>
      <w:r w:rsidRPr="002E2DD5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 xml:space="preserve">Детальний план території </w:t>
      </w:r>
      <w:r w:rsidRPr="00BF6DB8">
        <w:rPr>
          <w:sz w:val="26"/>
          <w:szCs w:val="26"/>
          <w:lang w:val="uk-UA"/>
        </w:rPr>
        <w:t xml:space="preserve">з метою розташування індустріального парку в присілку </w:t>
      </w:r>
      <w:proofErr w:type="spellStart"/>
      <w:r w:rsidRPr="00BF6DB8">
        <w:rPr>
          <w:sz w:val="26"/>
          <w:szCs w:val="26"/>
          <w:lang w:val="uk-UA"/>
        </w:rPr>
        <w:t>Дженджерівка</w:t>
      </w:r>
      <w:proofErr w:type="spellEnd"/>
      <w:r w:rsidRPr="00BF6DB8">
        <w:rPr>
          <w:sz w:val="26"/>
          <w:szCs w:val="26"/>
          <w:lang w:val="uk-UA"/>
        </w:rPr>
        <w:t xml:space="preserve"> у селі </w:t>
      </w:r>
      <w:proofErr w:type="spellStart"/>
      <w:r w:rsidRPr="00BF6DB8"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Львівської області</w:t>
      </w:r>
      <w:r>
        <w:rPr>
          <w:color w:val="000000"/>
          <w:sz w:val="26"/>
          <w:szCs w:val="26"/>
          <w:lang w:val="uk-UA"/>
        </w:rPr>
        <w:t>"</w:t>
      </w:r>
      <w:r w:rsidRPr="002E2DD5">
        <w:rPr>
          <w:sz w:val="26"/>
          <w:szCs w:val="26"/>
          <w:lang w:val="uk-UA"/>
        </w:rPr>
        <w:t>.</w:t>
      </w:r>
    </w:p>
    <w:p w:rsidR="00040B4D" w:rsidRPr="002E2DD5" w:rsidRDefault="00040B4D" w:rsidP="00040B4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2E2DD5">
        <w:rPr>
          <w:sz w:val="26"/>
          <w:szCs w:val="26"/>
          <w:lang w:val="uk-UA"/>
        </w:rPr>
        <w:t xml:space="preserve">          2. Дане рішення набирає чинності з моменту його оприлюднення .</w:t>
      </w:r>
    </w:p>
    <w:p w:rsidR="00040B4D" w:rsidRDefault="00040B4D" w:rsidP="00040B4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3619F5" w:rsidRDefault="003619F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11"/>
        <w:gridCol w:w="3828"/>
        <w:gridCol w:w="3828"/>
      </w:tblGrid>
      <w:tr w:rsidR="003619F5" w:rsidTr="00A80798">
        <w:trPr>
          <w:trHeight w:val="307"/>
        </w:trPr>
        <w:tc>
          <w:tcPr>
            <w:tcW w:w="2211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619F5" w:rsidRDefault="003619F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040B4D" w:rsidRDefault="00040B4D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jc w:val="center"/>
        <w:rPr>
          <w:sz w:val="28"/>
          <w:szCs w:val="28"/>
          <w:lang w:val="uk-UA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040B4D">
        <w:rPr>
          <w:rFonts w:ascii="Times New Roman" w:hAnsi="Times New Roman"/>
          <w:sz w:val="28"/>
          <w:szCs w:val="28"/>
        </w:rPr>
        <w:t xml:space="preserve"> Олег ГУРСЬКИЙ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Pr="00541B03" w:rsidRDefault="003619F5" w:rsidP="002035C0">
      <w:pPr>
        <w:rPr>
          <w:lang w:val="uk-UA"/>
        </w:rPr>
      </w:pPr>
    </w:p>
    <w:sectPr w:rsidR="003619F5" w:rsidRPr="00541B03" w:rsidSect="00BF6DB8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40B4D"/>
    <w:rsid w:val="000B49B6"/>
    <w:rsid w:val="001542D5"/>
    <w:rsid w:val="001C18BB"/>
    <w:rsid w:val="001D7A48"/>
    <w:rsid w:val="002035C0"/>
    <w:rsid w:val="0021221C"/>
    <w:rsid w:val="00280360"/>
    <w:rsid w:val="00323B1C"/>
    <w:rsid w:val="0034569A"/>
    <w:rsid w:val="003619F5"/>
    <w:rsid w:val="004861A8"/>
    <w:rsid w:val="00541B03"/>
    <w:rsid w:val="00656314"/>
    <w:rsid w:val="006678E6"/>
    <w:rsid w:val="006974FB"/>
    <w:rsid w:val="006E2283"/>
    <w:rsid w:val="00723509"/>
    <w:rsid w:val="007B7DD2"/>
    <w:rsid w:val="00982A8F"/>
    <w:rsid w:val="009C3C15"/>
    <w:rsid w:val="009F4292"/>
    <w:rsid w:val="00A2034F"/>
    <w:rsid w:val="00A7663C"/>
    <w:rsid w:val="00A80798"/>
    <w:rsid w:val="00BF6DB8"/>
    <w:rsid w:val="00C07E48"/>
    <w:rsid w:val="00C3480D"/>
    <w:rsid w:val="00C63F8B"/>
    <w:rsid w:val="00CA2EE4"/>
    <w:rsid w:val="00CD578D"/>
    <w:rsid w:val="00D019C7"/>
    <w:rsid w:val="00D1736D"/>
    <w:rsid w:val="00D727F9"/>
    <w:rsid w:val="00E3695E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688C3"/>
  <w15:docId w15:val="{33BB4FD6-78A4-47E5-8F62-DB875DC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12</cp:revision>
  <cp:lastPrinted>2023-07-19T13:30:00Z</cp:lastPrinted>
  <dcterms:created xsi:type="dcterms:W3CDTF">2022-12-07T13:07:00Z</dcterms:created>
  <dcterms:modified xsi:type="dcterms:W3CDTF">2023-07-19T13:32:00Z</dcterms:modified>
</cp:coreProperties>
</file>