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403"/>
        <w:gridCol w:w="850"/>
        <w:gridCol w:w="2065"/>
        <w:gridCol w:w="3180"/>
      </w:tblGrid>
      <w:tr w:rsidR="00406A76" w:rsidRPr="00406A76" w:rsidTr="00406A76">
        <w:trPr>
          <w:trHeight w:val="1026"/>
        </w:trPr>
        <w:tc>
          <w:tcPr>
            <w:tcW w:w="9498" w:type="dxa"/>
            <w:gridSpan w:val="4"/>
            <w:shd w:val="clear" w:color="auto" w:fill="auto"/>
          </w:tcPr>
          <w:p w:rsidR="00406A76" w:rsidRPr="00406A76" w:rsidRDefault="00406A76" w:rsidP="00406A76">
            <w:pPr>
              <w:tabs>
                <w:tab w:val="left" w:pos="735"/>
                <w:tab w:val="center" w:pos="484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06A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406A76" w:rsidRPr="00406A76" w:rsidRDefault="00406A76" w:rsidP="00406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06A76" w:rsidRPr="00406A76" w:rsidRDefault="00406A76" w:rsidP="00406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ЧЕРВОНОГРАДСЬКОГО РАЙОНУ</w:t>
            </w:r>
          </w:p>
          <w:p w:rsidR="00406A76" w:rsidRPr="00406A76" w:rsidRDefault="00406A76" w:rsidP="00406A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06A76" w:rsidRPr="00406A76" w:rsidRDefault="00406A76" w:rsidP="00406A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тридцять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третя</w:t>
            </w:r>
            <w:r w:rsidRPr="00406A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восьмого</w:t>
            </w:r>
            <w:r w:rsidRPr="00406A76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скликання</w:t>
            </w:r>
          </w:p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406A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406A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406A76" w:rsidRPr="00406A76" w:rsidTr="00406A76">
        <w:tc>
          <w:tcPr>
            <w:tcW w:w="3403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5" w:type="dxa"/>
            <w:gridSpan w:val="2"/>
            <w:shd w:val="clear" w:color="auto" w:fill="auto"/>
          </w:tcPr>
          <w:p w:rsidR="00406A76" w:rsidRPr="00406A76" w:rsidRDefault="00406A76" w:rsidP="00406A7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76" w:rsidRPr="00406A76" w:rsidTr="00406A76"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15" w:type="dxa"/>
            <w:gridSpan w:val="2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Червоноград</w:t>
            </w:r>
          </w:p>
        </w:tc>
        <w:tc>
          <w:tcPr>
            <w:tcW w:w="318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ind w:right="7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</w:t>
            </w:r>
          </w:p>
        </w:tc>
      </w:tr>
      <w:tr w:rsidR="00406A76" w:rsidRPr="00406A76" w:rsidTr="00406A76">
        <w:trPr>
          <w:trHeight w:val="431"/>
        </w:trPr>
        <w:tc>
          <w:tcPr>
            <w:tcW w:w="4253" w:type="dxa"/>
            <w:gridSpan w:val="2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06A76" w:rsidRDefault="00406A76" w:rsidP="0040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надання дозволу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комунальному некомерційному підприємству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06A76" w:rsidRPr="00406A76" w:rsidRDefault="00406A76" w:rsidP="0040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міська лікарня </w:t>
            </w:r>
            <w:r w:rsidRPr="00406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Червоноградської міської ради» на списання з балансу основних засобів</w:t>
            </w:r>
          </w:p>
        </w:tc>
        <w:tc>
          <w:tcPr>
            <w:tcW w:w="206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06A76" w:rsidRDefault="00406A76" w:rsidP="00406A76">
      <w:pPr>
        <w:spacing w:after="0" w:line="240" w:lineRule="auto"/>
        <w:ind w:right="-23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406A76" w:rsidRPr="00406A76" w:rsidRDefault="00406A76" w:rsidP="00406A76">
      <w:pPr>
        <w:spacing w:after="0" w:line="240" w:lineRule="auto"/>
        <w:ind w:right="-23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Керуючись статтями 25, 60 Закону України «Про місцеве самоврядування в Україні», рішенням Червоноградської міської ради від 31.10.2019 № 1417 «Про порядок списання комунального майна </w:t>
      </w:r>
      <w:bookmarkStart w:id="0" w:name="_GoBack"/>
      <w:bookmarkEnd w:id="0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бюджетних установ, що фінансуються з міського бюджету, комунальних закладів, комунальних підприємств, засновником яких є міська рада», розглянувши  клопотання   комунального некомерційного підприємства «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Соснівська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міська лікарня Червоноградської міської ради»  від  05.10.2023  № 282/01  про списання основних засобів та технічне заключення Товариства з обмеженою відповідальністю фірма «ЛЕВІЛЬ» від 02.10.2023, Червоноградська міська рада </w:t>
      </w: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ВИРІШИЛА:</w:t>
      </w: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1.Надати  дозвіл  комунальному некомерційному підприємству «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Соснівська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міська лікарня Червоноградської міської ради» на списання з балансу основних засобів, які знаходяться  в незадовільному технічному стані  згідно з Переліком основних засобів, які знаходяться в незадовільному технічному стані та підлягають списанню з балансу комунального некомерційного підприємства «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Соснівська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міська лікарня Червоноградської міської ради», що додається.</w:t>
      </w: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ind w:right="-23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2.Комунальному некомерційному підприємству «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Соснівська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міська лікарня Червоноградської міської ради» провести списання з балансу основних засобів, які знаходяться в незадовільному стані,  згідно з чинним законодавством України</w:t>
      </w:r>
      <w:r w:rsidRPr="00406A76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.</w:t>
      </w:r>
    </w:p>
    <w:p w:rsidR="00406A76" w:rsidRPr="00406A76" w:rsidRDefault="00406A76" w:rsidP="00406A76">
      <w:pPr>
        <w:spacing w:after="0" w:line="240" w:lineRule="auto"/>
        <w:ind w:right="-23" w:firstLine="426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ind w:right="-23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iCs/>
          <w:sz w:val="25"/>
          <w:szCs w:val="25"/>
          <w:lang w:eastAsia="ru-RU"/>
        </w:rPr>
        <w:t xml:space="preserve">3. </w:t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 виконанням рішення покласти на постійну депутатську комісію з питань комунального господарства, благоустрою, охорони довкілля, комунальної власності та приватизації (Василишин П.С), постійну депутатську комісію з питань охорони здоров’я, праці та соціальної політики, освіти культури, духовного відродження, сім’ї, молоді та спорту (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Кудрик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І.І.) та заступника міського голови  з питань діяльності виконавчих органів ради  Коваля В.С.</w:t>
      </w: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A76" w:rsidRPr="00406A76" w:rsidRDefault="00406A76" w:rsidP="00406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Міський голова</w:t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</w:t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</w:t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   ЗАЛІВСЬКИЙ</w:t>
      </w:r>
    </w:p>
    <w:p w:rsidR="00406A76" w:rsidRPr="00406A76" w:rsidRDefault="00406A76" w:rsidP="00406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Голова 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постiйної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депутатської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комiсiї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питань охорони здоров’я,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працi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 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соцiальної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полiтики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освiти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культури, духовного відродження,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сім’ї, молоді та спорту                                                                Іван КУДРИК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Голова </w:t>
      </w: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постiйної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депутатської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комiсiї</w:t>
      </w:r>
      <w:proofErr w:type="spellEnd"/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з питань комунального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господарства, благоустрою,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охорони довкілля, комунальної власності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приватизації                                                                              Петро ВАСИЛИШИН                                                     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Заступника міського голови з питань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діяльності виконавчих органів ради                                            Володимир КОВАЛЬ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фінансового управління                                            Леся СЕМЕНТУХ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uppressAutoHyphens/>
        <w:spacing w:after="0" w:line="240" w:lineRule="auto"/>
        <w:rPr>
          <w:rFonts w:ascii="Times New Roman" w:eastAsia="Cambria" w:hAnsi="Times New Roman" w:cs="Times New Roman"/>
          <w:kern w:val="2"/>
          <w:sz w:val="25"/>
          <w:szCs w:val="25"/>
          <w:lang w:eastAsia="ru-RU"/>
        </w:rPr>
      </w:pPr>
      <w:r w:rsidRPr="00406A76">
        <w:rPr>
          <w:rFonts w:ascii="Times New Roman" w:eastAsia="Cambria" w:hAnsi="Times New Roman" w:cs="Times New Roman"/>
          <w:kern w:val="2"/>
          <w:sz w:val="25"/>
          <w:szCs w:val="25"/>
          <w:lang w:eastAsia="ru-RU"/>
        </w:rPr>
        <w:t>Заступник начальника юридичного відділу                               Тетяна ЛІНИНСЬКА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A7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відділу охорони здоров’я                                           Мирослав ПУЩИК</w:t>
      </w:r>
    </w:p>
    <w:p w:rsidR="00406A76" w:rsidRPr="00406A76" w:rsidRDefault="00406A76" w:rsidP="00406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ЗАТВЕРДЖЕНО </w:t>
      </w:r>
    </w:p>
    <w:p w:rsidR="00406A76" w:rsidRDefault="00406A76" w:rsidP="00406A76">
      <w:pPr>
        <w:tabs>
          <w:tab w:val="left" w:pos="609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</w:t>
      </w:r>
      <w:proofErr w:type="spellStart"/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>Рiшення</w:t>
      </w:r>
      <w:proofErr w:type="spellEnd"/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Червоноградської</w:t>
      </w: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</w:t>
      </w:r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</w:t>
      </w:r>
      <w:proofErr w:type="spellStart"/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>мiської</w:t>
      </w:r>
      <w:proofErr w:type="spellEnd"/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ради </w:t>
      </w: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______________№_____ </w:t>
      </w: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06A76" w:rsidRPr="00406A76" w:rsidRDefault="00406A76" w:rsidP="00406A76">
      <w:pPr>
        <w:tabs>
          <w:tab w:val="left" w:pos="6096"/>
        </w:tabs>
        <w:spacing w:after="0" w:line="240" w:lineRule="auto"/>
        <w:ind w:left="6096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</w:p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A7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Перелік основних засобів</w:t>
      </w:r>
      <w:r w:rsidRPr="00406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які</w:t>
      </w:r>
    </w:p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знаходяться в незадовільному технічному стані та підлягають списанню з балансу комунального некомерційного підприємства «</w:t>
      </w:r>
      <w:proofErr w:type="spellStart"/>
      <w:r w:rsidRPr="00406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Соснівська</w:t>
      </w:r>
      <w:proofErr w:type="spellEnd"/>
      <w:r w:rsidRPr="00406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міська лікарня Червоноградської міської ради»</w:t>
      </w:r>
    </w:p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/грн./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60"/>
        <w:gridCol w:w="1064"/>
        <w:gridCol w:w="1488"/>
        <w:gridCol w:w="1275"/>
        <w:gridCol w:w="1276"/>
        <w:gridCol w:w="1276"/>
      </w:tblGrid>
      <w:tr w:rsidR="00406A76" w:rsidRPr="00406A76" w:rsidTr="004A4896">
        <w:tc>
          <w:tcPr>
            <w:tcW w:w="559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засобу</w:t>
            </w:r>
          </w:p>
        </w:tc>
        <w:tc>
          <w:tcPr>
            <w:tcW w:w="1064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Кіль-кість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/штук/</w:t>
            </w:r>
          </w:p>
        </w:tc>
        <w:tc>
          <w:tcPr>
            <w:tcW w:w="1488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введення в </w:t>
            </w:r>
            <w:proofErr w:type="spellStart"/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експлуа-тацію</w:t>
            </w:r>
            <w:proofErr w:type="spellEnd"/>
          </w:p>
          <w:p w:rsidR="00406A76" w:rsidRPr="00406A76" w:rsidRDefault="00406A76" w:rsidP="00406A76">
            <w:pPr>
              <w:spacing w:after="0" w:line="240" w:lineRule="auto"/>
              <w:ind w:right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Інвентар-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Почат-кова</w:t>
            </w:r>
            <w:proofErr w:type="spellEnd"/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Залиш-</w:t>
            </w:r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</w:p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</w:p>
        </w:tc>
      </w:tr>
      <w:tr w:rsidR="00406A76" w:rsidRPr="00406A76" w:rsidTr="004A4896">
        <w:tc>
          <w:tcPr>
            <w:tcW w:w="559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 рентгенівський діагностичний стаціонарний РУМ 20 М «Вега»</w:t>
            </w:r>
          </w:p>
        </w:tc>
        <w:tc>
          <w:tcPr>
            <w:tcW w:w="1064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10478299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27270,00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6A76" w:rsidRPr="00406A76" w:rsidTr="004A4896">
        <w:tc>
          <w:tcPr>
            <w:tcW w:w="559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064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27270,00</w:t>
            </w: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6A76" w:rsidRPr="00406A76" w:rsidTr="004A4896">
        <w:tc>
          <w:tcPr>
            <w:tcW w:w="559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A76" w:rsidRPr="00406A76" w:rsidTr="004A4896">
        <w:tc>
          <w:tcPr>
            <w:tcW w:w="559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6A76" w:rsidRPr="00406A76" w:rsidRDefault="00406A76" w:rsidP="0040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06A76" w:rsidRPr="00406A76" w:rsidRDefault="00406A76" w:rsidP="00406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40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06A76" w:rsidRPr="00406A76" w:rsidRDefault="00406A76" w:rsidP="0040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3B" w:rsidRDefault="002E0B3B"/>
    <w:sectPr w:rsidR="002E0B3B" w:rsidSect="00406A76">
      <w:pgSz w:w="11906" w:h="16838"/>
      <w:pgMar w:top="719" w:right="746" w:bottom="899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8C"/>
    <w:rsid w:val="002E0B3B"/>
    <w:rsid w:val="00406A76"/>
    <w:rsid w:val="006F47BE"/>
    <w:rsid w:val="00C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8419-7417-43F5-BE1B-59C2C0E5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2</cp:revision>
  <cp:lastPrinted>2023-10-31T09:37:00Z</cp:lastPrinted>
  <dcterms:created xsi:type="dcterms:W3CDTF">2023-10-31T09:45:00Z</dcterms:created>
  <dcterms:modified xsi:type="dcterms:W3CDTF">2023-10-31T09:45:00Z</dcterms:modified>
</cp:coreProperties>
</file>