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1A" w:rsidRDefault="00BA38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</w:p>
    <w:tbl>
      <w:tblPr>
        <w:tblStyle w:val="a9"/>
        <w:tblW w:w="98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BA381A">
        <w:trPr>
          <w:trHeight w:val="1026"/>
        </w:trPr>
        <w:tc>
          <w:tcPr>
            <w:tcW w:w="9854" w:type="dxa"/>
            <w:shd w:val="clear" w:color="auto" w:fill="auto"/>
          </w:tcPr>
          <w:p w:rsidR="00BA381A" w:rsidRDefault="00BA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a"/>
              <w:tblW w:w="1009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284"/>
              <w:gridCol w:w="3525"/>
              <w:gridCol w:w="3285"/>
            </w:tblGrid>
            <w:tr w:rsidR="00BA381A">
              <w:trPr>
                <w:trHeight w:val="1026"/>
              </w:trPr>
              <w:tc>
                <w:tcPr>
                  <w:tcW w:w="10094" w:type="dxa"/>
                  <w:gridSpan w:val="3"/>
                  <w:shd w:val="clear" w:color="auto" w:fill="auto"/>
                </w:tcPr>
                <w:p w:rsidR="00BA381A" w:rsidRDefault="00E052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19100" cy="600075"/>
                        <wp:effectExtent l="0" t="0" r="0" b="0"/>
                        <wp:docPr id="2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9100" cy="6000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81A" w:rsidRDefault="00BA3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A381A" w:rsidRDefault="00E052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ЧЕРВОНОГРАДСЬКА МIСЬКА РАДА</w:t>
                  </w:r>
                </w:p>
                <w:p w:rsidR="00BA381A" w:rsidRDefault="00E052AB">
                  <w:pPr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ЧЕРВОНОГРАДСЬКОГО РАЙОНУ</w:t>
                  </w:r>
                </w:p>
                <w:p w:rsidR="00BA381A" w:rsidRDefault="00E052AB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Львiвської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областi</w:t>
                  </w:r>
                  <w:proofErr w:type="spellEnd"/>
                </w:p>
                <w:p w:rsidR="00BA381A" w:rsidRDefault="00E052AB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тридцять перша сесія восьмого скликання</w:t>
                  </w:r>
                </w:p>
                <w:p w:rsidR="00BA381A" w:rsidRDefault="00E052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Р I Ш Е 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Я</w:t>
                  </w:r>
                </w:p>
              </w:tc>
            </w:tr>
            <w:tr w:rsidR="00BA381A">
              <w:tc>
                <w:tcPr>
                  <w:tcW w:w="3284" w:type="dxa"/>
                  <w:shd w:val="clear" w:color="auto" w:fill="auto"/>
                </w:tcPr>
                <w:p w:rsidR="00BA381A" w:rsidRDefault="00BA3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25" w:type="dxa"/>
                  <w:shd w:val="clear" w:color="auto" w:fill="auto"/>
                </w:tcPr>
                <w:p w:rsidR="00BA381A" w:rsidRDefault="00BA381A">
                  <w:pPr>
                    <w:keepNext/>
                    <w:spacing w:after="0" w:line="240" w:lineRule="auto"/>
                    <w:ind w:left="432" w:hanging="432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BA381A" w:rsidRDefault="00E052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A381A">
              <w:tc>
                <w:tcPr>
                  <w:tcW w:w="3284" w:type="dxa"/>
                  <w:shd w:val="clear" w:color="auto" w:fill="auto"/>
                </w:tcPr>
                <w:p w:rsidR="00BA381A" w:rsidRDefault="00E05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</w:tc>
              <w:tc>
                <w:tcPr>
                  <w:tcW w:w="3525" w:type="dxa"/>
                  <w:shd w:val="clear" w:color="auto" w:fill="auto"/>
                </w:tcPr>
                <w:p w:rsidR="00BA381A" w:rsidRDefault="00E052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 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BA381A" w:rsidRDefault="00E052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№______</w:t>
                  </w:r>
                </w:p>
              </w:tc>
            </w:tr>
            <w:tr w:rsidR="00BA381A">
              <w:tc>
                <w:tcPr>
                  <w:tcW w:w="3284" w:type="dxa"/>
                  <w:shd w:val="clear" w:color="auto" w:fill="auto"/>
                </w:tcPr>
                <w:p w:rsidR="00BA381A" w:rsidRDefault="00BA3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5" w:type="dxa"/>
                  <w:shd w:val="clear" w:color="auto" w:fill="auto"/>
                </w:tcPr>
                <w:p w:rsidR="00BA381A" w:rsidRDefault="00BA3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BA381A" w:rsidRDefault="00BA3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381A" w:rsidRDefault="00BA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 звернення до депутатів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Верховної Ради України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щодо перейменування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м. Червонограда</w:t>
      </w: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81A" w:rsidRDefault="00E052AB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Керуючись статтею 144 Конституції України, статтею 25, 59 Закону України «Про місцеве самоврядування в Україні», Законом України «Про засудження та заборону пропаганди російської імперської політики в Україні і деколонізацію топонімії», рішенням Червоноградської міської ради «Про проведення консультацій з громадськістю щодо перейменування міста Червонограда»  №2065 від 14.09.2023, Червоноградська міська рада</w:t>
      </w:r>
    </w:p>
    <w:p w:rsidR="00BA381A" w:rsidRDefault="00BA3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ВИРІШИЛА: </w:t>
      </w:r>
    </w:p>
    <w:p w:rsidR="00BA381A" w:rsidRPr="006903F3" w:rsidRDefault="00E05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03F3">
        <w:rPr>
          <w:rFonts w:ascii="Times New Roman" w:eastAsia="Times New Roman" w:hAnsi="Times New Roman" w:cs="Times New Roman"/>
          <w:sz w:val="26"/>
          <w:szCs w:val="26"/>
        </w:rPr>
        <w:t xml:space="preserve">Взяти до відома </w:t>
      </w:r>
      <w:r w:rsidRPr="006903F3">
        <w:rPr>
          <w:rFonts w:ascii="Times New Roman" w:eastAsia="Arial" w:hAnsi="Times New Roman" w:cs="Times New Roman"/>
          <w:color w:val="2B2B2B"/>
          <w:sz w:val="26"/>
          <w:szCs w:val="26"/>
        </w:rPr>
        <w:t>інформацію щодо проведеної роботи спеціальною робочою групою щодо перейменування.</w:t>
      </w:r>
    </w:p>
    <w:p w:rsidR="00BA381A" w:rsidRDefault="00E05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Звернутися до Верховної Ради України зі зверненням, </w:t>
      </w:r>
      <w:r>
        <w:rPr>
          <w:rFonts w:ascii="Times New Roman" w:eastAsia="Times New Roman" w:hAnsi="Times New Roman" w:cs="Times New Roman"/>
          <w:sz w:val="26"/>
          <w:szCs w:val="26"/>
        </w:rPr>
        <w:t>що додається.</w:t>
      </w:r>
    </w:p>
    <w:p w:rsidR="00BA381A" w:rsidRDefault="00E05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 виконанням рішення покласти на постійну депутатську комісію з питань охорони здоров’я, праці та соціальної політики, освіти, культури, духовного відродження, сім’ї, молоді та спорту 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Кудрик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І.І.), постійну депутатську комісію з питань містобудування, регулювання земельних відносин та адміністративно-територіального устрою (Пилипчук П.П.) та 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громадського суспільства, свободи слова та інформації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Майданович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С.В.)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</w:p>
    <w:tbl>
      <w:tblPr>
        <w:tblStyle w:val="ab"/>
        <w:tblW w:w="985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283"/>
        <w:gridCol w:w="3283"/>
        <w:gridCol w:w="3284"/>
      </w:tblGrid>
      <w:tr w:rsidR="00BA381A">
        <w:trPr>
          <w:trHeight w:val="552"/>
        </w:trPr>
        <w:tc>
          <w:tcPr>
            <w:tcW w:w="3283" w:type="dxa"/>
          </w:tcPr>
          <w:p w:rsidR="00BA381A" w:rsidRDefault="00BA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E0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:rsidR="00BA381A" w:rsidRDefault="00BA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4" w:type="dxa"/>
          </w:tcPr>
          <w:p w:rsidR="00BA381A" w:rsidRDefault="00BA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BA3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381A" w:rsidRDefault="00E0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Андрій ЗАЛІВСЬКИЙ </w:t>
            </w:r>
          </w:p>
        </w:tc>
      </w:tr>
    </w:tbl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3F3" w:rsidRDefault="006903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Голова постійної депутатської комісії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 питань депутатської діяльності,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забезпечення законності, антикорупційної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політики, захисту прав людини, сприяння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децентралізації, розвитку місцевого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самоврядування та громадського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суспільства, свободи слова та інформації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Софія МАЙДАНОВИЧ</w:t>
      </w: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Голова постійної депутатської комісії</w:t>
      </w:r>
    </w:p>
    <w:p w:rsidR="00BA381A" w:rsidRDefault="00E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 питань охорони здоров’я, праці та</w:t>
      </w:r>
    </w:p>
    <w:p w:rsidR="00BA381A" w:rsidRDefault="00E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соціальної політики, освіти, культури, </w:t>
      </w:r>
    </w:p>
    <w:p w:rsidR="00BA381A" w:rsidRDefault="00E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духовного відродження, сім’ї, молоді </w:t>
      </w:r>
    </w:p>
    <w:p w:rsidR="00BA381A" w:rsidRDefault="00E0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 спорту                                                                                                 Іван КУДРИК</w:t>
      </w: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Голова постійної депутатської комісії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 питань містобудування, регулювання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земельних відносин та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адміністративно-територіального устрою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Петро ПИЛИПЧУК</w:t>
      </w: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Керуючий справами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виконавчого комітету                                                                       Георгій ТИМЧИШИН</w:t>
      </w: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Заступник начальника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юридичного відділу                                                                         Тетяна ЛІНИНСЬКА</w:t>
      </w: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Заступник міського голови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 питань діяльності </w:t>
      </w:r>
    </w:p>
    <w:p w:rsidR="00BA381A" w:rsidRDefault="00E052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виконавчих органів ради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Тарас ТИРКО</w:t>
      </w:r>
    </w:p>
    <w:p w:rsidR="006903F3" w:rsidRDefault="006903F3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381A" w:rsidRDefault="00BA381A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381A" w:rsidRDefault="00E052AB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Апарату Верховної  Ради України</w:t>
      </w:r>
    </w:p>
    <w:p w:rsidR="00BA381A" w:rsidRDefault="00BA381A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381A" w:rsidRDefault="00E052AB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10"/>
          <w:szCs w:val="10"/>
        </w:rPr>
        <w:t xml:space="preserve"> </w:t>
      </w:r>
    </w:p>
    <w:p w:rsidR="00BA381A" w:rsidRDefault="00BA381A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:rsidR="00BA381A" w:rsidRDefault="00E052AB" w:rsidP="006903F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Звернення  Червоноградської міської  ради</w:t>
      </w:r>
    </w:p>
    <w:p w:rsidR="00BA381A" w:rsidRDefault="00E052AB" w:rsidP="006903F3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 народних депутатів  України</w:t>
      </w:r>
    </w:p>
    <w:p w:rsidR="00BA381A" w:rsidRDefault="00E052A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A381A" w:rsidRDefault="00E052A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A381A" w:rsidRDefault="00E052A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виконання Закону України “Про засудження та заборону пропаганди російської імперської політики в Україні і деколонізацію топонімії” звертаємося з проханням врахувати думку громадськості при розгляді питання щодо перейменування м. Червонограда, а саме: більшість  громади висловлюється проти перейменування, бажають залишити назву міста Червоноград, а серед мешканців, які висловлювалися за перейменування, серед усіх  варіантів нової назви для нашого міста, найбільше людей підтримує назву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Кристинопіль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A381A" w:rsidRDefault="00BA381A">
      <w:pPr>
        <w:spacing w:before="240" w:after="0" w:line="276" w:lineRule="auto"/>
        <w:ind w:firstLine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381A" w:rsidRDefault="00E052AB">
      <w:pPr>
        <w:spacing w:before="240" w:after="0" w:line="276" w:lineRule="auto"/>
        <w:ind w:firstLine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381A" w:rsidRDefault="00E052AB">
      <w:pPr>
        <w:spacing w:after="0" w:line="276" w:lineRule="auto"/>
        <w:ind w:left="5811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Прийняте на тридцять третій сесії Червоноградської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мiської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ради восьмого скликання 16  листопада 2023 року</w:t>
      </w:r>
    </w:p>
    <w:p w:rsidR="00BA381A" w:rsidRDefault="00BA3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:rsidR="009C6736" w:rsidRDefault="009C67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9C6736">
      <w:pgSz w:w="11906" w:h="16838"/>
      <w:pgMar w:top="568" w:right="567" w:bottom="1135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43431"/>
    <w:multiLevelType w:val="multilevel"/>
    <w:tmpl w:val="00007CA0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1A"/>
    <w:rsid w:val="00633D5D"/>
    <w:rsid w:val="006903F3"/>
    <w:rsid w:val="009C6736"/>
    <w:rsid w:val="00BA381A"/>
    <w:rsid w:val="00E0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C8ECF-3E47-4D9B-9640-8AB3F7CE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F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2">
    <w:name w:val="rvps2"/>
    <w:basedOn w:val="a"/>
    <w:rsid w:val="0028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283F32"/>
  </w:style>
  <w:style w:type="paragraph" w:styleId="a4">
    <w:name w:val="Balloon Text"/>
    <w:basedOn w:val="a"/>
    <w:link w:val="a5"/>
    <w:uiPriority w:val="99"/>
    <w:semiHidden/>
    <w:unhideWhenUsed/>
    <w:rsid w:val="0028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83F3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4794"/>
    <w:pPr>
      <w:ind w:left="720"/>
      <w:contextualSpacing/>
    </w:pPr>
  </w:style>
  <w:style w:type="table" w:styleId="a7">
    <w:name w:val="Table Grid"/>
    <w:basedOn w:val="a1"/>
    <w:uiPriority w:val="39"/>
    <w:rsid w:val="00B9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ppHLR7jUuVv73d9NXKNpAV3M/g==">CgMxLjA4AHIhMUE5bkJDTW5zeHdmZDBUMTB3ZEJHNURtMkFYdER1X2dK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Martens</cp:lastModifiedBy>
  <cp:revision>4</cp:revision>
  <cp:lastPrinted>2023-11-14T11:08:00Z</cp:lastPrinted>
  <dcterms:created xsi:type="dcterms:W3CDTF">2023-08-31T05:17:00Z</dcterms:created>
  <dcterms:modified xsi:type="dcterms:W3CDTF">2023-11-14T11:24:00Z</dcterms:modified>
</cp:coreProperties>
</file>