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F4" w:rsidRDefault="008A03F4" w:rsidP="00C82EB5">
      <w:pPr>
        <w:spacing w:after="0" w:line="240" w:lineRule="auto"/>
        <w:ind w:right="38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7"/>
        <w:gridCol w:w="1262"/>
        <w:gridCol w:w="630"/>
        <w:gridCol w:w="1917"/>
        <w:gridCol w:w="628"/>
        <w:gridCol w:w="1250"/>
        <w:gridCol w:w="1873"/>
      </w:tblGrid>
      <w:tr w:rsidR="008A03F4" w:rsidTr="00AA1D82">
        <w:trPr>
          <w:trHeight w:val="428"/>
        </w:trPr>
        <w:tc>
          <w:tcPr>
            <w:tcW w:w="1897" w:type="dxa"/>
          </w:tcPr>
          <w:p w:rsidR="008A03F4" w:rsidRDefault="008A03F4" w:rsidP="00AA1D82">
            <w:pPr>
              <w:jc w:val="center"/>
            </w:pPr>
          </w:p>
        </w:tc>
        <w:tc>
          <w:tcPr>
            <w:tcW w:w="1892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  <w:r w:rsidRPr="00EC7C21">
              <w:rPr>
                <w:noProof/>
                <w:sz w:val="32"/>
                <w:szCs w:val="32"/>
                <w:lang w:eastAsia="uk-UA"/>
              </w:rPr>
              <w:drawing>
                <wp:inline distT="0" distB="0" distL="0" distR="0" wp14:anchorId="73977249" wp14:editId="140858C7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</w:tr>
      <w:tr w:rsidR="008A03F4" w:rsidRPr="00EC7C21" w:rsidTr="00AA1D82">
        <w:trPr>
          <w:trHeight w:val="400"/>
        </w:trPr>
        <w:tc>
          <w:tcPr>
            <w:tcW w:w="9457" w:type="dxa"/>
            <w:gridSpan w:val="7"/>
          </w:tcPr>
          <w:p w:rsidR="008A03F4" w:rsidRPr="00EC7C21" w:rsidRDefault="008A03F4" w:rsidP="00AA1D8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A03F4" w:rsidRPr="003D4E85" w:rsidRDefault="008A03F4" w:rsidP="00AA1D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A03F4" w:rsidRPr="003D4E85" w:rsidRDefault="008A03F4" w:rsidP="00AA1D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A03F4" w:rsidRPr="003D4E85" w:rsidRDefault="008A03F4" w:rsidP="00AA1D8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8A03F4" w:rsidRPr="003D4E85" w:rsidRDefault="008A03F4" w:rsidP="00AA1D82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И К О Н А В Ч И Й    К О М І Т Е Т</w:t>
            </w:r>
          </w:p>
          <w:p w:rsidR="008A03F4" w:rsidRPr="00EC7C21" w:rsidRDefault="008A03F4" w:rsidP="00AA1D8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proofErr w:type="spellEnd"/>
            <w:r w:rsidRPr="003D4E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A03F4" w:rsidRPr="00EC7C21" w:rsidTr="00AA1D82">
        <w:trPr>
          <w:trHeight w:val="166"/>
        </w:trPr>
        <w:tc>
          <w:tcPr>
            <w:tcW w:w="3159" w:type="dxa"/>
            <w:gridSpan w:val="2"/>
          </w:tcPr>
          <w:p w:rsidR="008A03F4" w:rsidRPr="00AD0309" w:rsidRDefault="00AD0309" w:rsidP="00AA1D8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23.04.2024</w:t>
            </w:r>
          </w:p>
        </w:tc>
        <w:tc>
          <w:tcPr>
            <w:tcW w:w="3175" w:type="dxa"/>
            <w:gridSpan w:val="3"/>
          </w:tcPr>
          <w:p w:rsidR="008A03F4" w:rsidRPr="003D4E85" w:rsidRDefault="008A03F4" w:rsidP="00AA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sz w:val="28"/>
                <w:szCs w:val="28"/>
              </w:rPr>
              <w:t>м.Червоноград</w:t>
            </w:r>
          </w:p>
        </w:tc>
        <w:tc>
          <w:tcPr>
            <w:tcW w:w="3123" w:type="dxa"/>
            <w:gridSpan w:val="2"/>
          </w:tcPr>
          <w:p w:rsidR="008A03F4" w:rsidRPr="003D4E85" w:rsidRDefault="008A03F4" w:rsidP="00AD0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E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03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101</w:t>
            </w:r>
          </w:p>
        </w:tc>
      </w:tr>
      <w:tr w:rsidR="008A03F4" w:rsidRPr="00874D9C" w:rsidTr="00AA1D82">
        <w:trPr>
          <w:trHeight w:val="166"/>
        </w:trPr>
        <w:tc>
          <w:tcPr>
            <w:tcW w:w="1897" w:type="dxa"/>
          </w:tcPr>
          <w:p w:rsidR="008A03F4" w:rsidRDefault="008A03F4" w:rsidP="00AA1D82">
            <w:pPr>
              <w:jc w:val="center"/>
              <w:rPr>
                <w:sz w:val="26"/>
                <w:szCs w:val="26"/>
              </w:rPr>
            </w:pPr>
          </w:p>
          <w:p w:rsidR="008E702A" w:rsidRPr="00874D9C" w:rsidRDefault="008E702A" w:rsidP="00AA1D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2" w:type="dxa"/>
            <w:gridSpan w:val="2"/>
          </w:tcPr>
          <w:p w:rsidR="008A03F4" w:rsidRDefault="008A03F4" w:rsidP="00AA1D82">
            <w:pPr>
              <w:jc w:val="center"/>
              <w:rPr>
                <w:sz w:val="32"/>
                <w:szCs w:val="32"/>
              </w:rPr>
            </w:pPr>
          </w:p>
          <w:p w:rsidR="008922ED" w:rsidRPr="00EC7C21" w:rsidRDefault="008922ED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17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8" w:type="dxa"/>
            <w:gridSpan w:val="2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3" w:type="dxa"/>
          </w:tcPr>
          <w:p w:rsidR="008A03F4" w:rsidRPr="00EC7C21" w:rsidRDefault="008A03F4" w:rsidP="00AA1D82">
            <w:pPr>
              <w:jc w:val="center"/>
              <w:rPr>
                <w:sz w:val="32"/>
                <w:szCs w:val="32"/>
              </w:rPr>
            </w:pPr>
          </w:p>
        </w:tc>
      </w:tr>
    </w:tbl>
    <w:p w:rsidR="00900994" w:rsidRDefault="008A03F4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C851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Про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приєднання </w:t>
      </w:r>
      <w:r w:rsidR="004420AC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виконавчого </w:t>
      </w:r>
    </w:p>
    <w:p w:rsidR="00900994" w:rsidRDefault="004420AC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комітету  Червоноградської </w:t>
      </w:r>
    </w:p>
    <w:p w:rsidR="00900994" w:rsidRDefault="004420AC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міської ради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до</w:t>
      </w:r>
      <w:r w:rsidR="009009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</w:t>
      </w:r>
      <w:r w:rsidR="00C82EB5"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Міжнародної </w:t>
      </w:r>
    </w:p>
    <w:p w:rsidR="00C82EB5" w:rsidRPr="008A03F4" w:rsidRDefault="00C82EB5" w:rsidP="008A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 w:rsidRPr="008A03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Хартії відкритих даних  </w:t>
      </w:r>
    </w:p>
    <w:p w:rsidR="00C82EB5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702A" w:rsidRPr="00C82EB5" w:rsidRDefault="008E702A" w:rsidP="00C82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82EB5" w:rsidRPr="00CD47B0" w:rsidRDefault="000831CC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Керуючись частиною 1 статті 52, частиною 6 статті 59, статтями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27,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35 закону України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враховуючи вимоги 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закону України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«Про доступ до публічної інформації» та згідно з постановою Кабінету Міністрів України</w:t>
      </w:r>
      <w:r w:rsidR="007B5E8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№ 835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 21.10.2015 «Про затвердження Положення про набори даних, які підлягають оприлюдненню у формі відкритих даних»,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 виконання доручення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начальника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Львівської державної військової адміні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страції № 11/0/6-24ВА від 08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.04.2024,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виконавчий комітет</w:t>
      </w:r>
      <w:r w:rsid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</w:t>
      </w: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ВИРІШИВ:</w:t>
      </w:r>
    </w:p>
    <w:p w:rsidR="00C82EB5" w:rsidRPr="00CD47B0" w:rsidRDefault="00C82EB5" w:rsidP="00C82E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C82EB5" w:rsidRPr="00CD47B0" w:rsidRDefault="00C82EB5" w:rsidP="003D4E8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Здійснити необхідні заходи задля приєднання </w:t>
      </w:r>
      <w:r w:rsidR="004420AC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виконавчого комітету</w:t>
      </w:r>
      <w:r w:rsidR="00D82E07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</w:t>
      </w:r>
      <w:r w:rsidR="004420AC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Міжнародної хартії відкритих даних.</w:t>
      </w:r>
    </w:p>
    <w:p w:rsidR="00C82EB5" w:rsidRPr="00CD47B0" w:rsidRDefault="00C82EB5" w:rsidP="003D4E8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Визначити 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головних спеціалістів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відділу цифрової трансформації, інформаційної політики та прозорості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Міуского</w:t>
      </w:r>
      <w:proofErr w:type="spellEnd"/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Олексія Олександровича та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Косте</w:t>
      </w:r>
      <w:r w:rsidR="00D800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нко Наталію Валентинівну, особами</w:t>
      </w:r>
      <w:r w:rsidR="000831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відповідальними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розвиток відкритих даних та оприлюднення наборів даних</w:t>
      </w:r>
      <w:r w:rsidR="00ED776D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D82E07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C82EB5" w:rsidRPr="008922ED" w:rsidRDefault="00D80003" w:rsidP="008922ED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Особам, відповідальним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 розвиток відкритих дани</w:t>
      </w:r>
      <w:r w:rsid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 та оприлюднення наборів даних з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абезпечити подання в установленому порядку офіційного листа від  </w:t>
      </w:r>
      <w:r w:rsidR="009A2F3C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виконавчого комітету Червоноградської міської ради п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 приєднання до Між</w:t>
      </w:r>
      <w:r w:rsidR="008A03F4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народної хартії відкритих даних</w:t>
      </w:r>
      <w:r w:rsidR="00C82EB5" w:rsidRPr="008922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E702A" w:rsidRDefault="00C82EB5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4.</w:t>
      </w:r>
      <w:r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Затвердити План дій з реалізації політики відкритих даних виконавчого комітету Червоноградської міської ради на 2004-2025 роки </w:t>
      </w:r>
      <w:r w:rsidR="008E702A" w:rsidRPr="00977C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(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далі – План дій</w:t>
      </w:r>
      <w:r w:rsidR="008E70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), що додається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C82EB5" w:rsidRDefault="008E702A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5. 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3D4E8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Вважати таким, що втратив чинність</w:t>
      </w:r>
      <w:r w:rsidR="009A2F3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пункт </w:t>
      </w:r>
      <w:r w:rsidR="008A03F4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 рішення  виконавчого комітету Червоноградської міської ради № 15 від 23.01.2024 «Про вжиття заходів щодо реалізації політики відкритих даних у виконавчому комітеті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Червоноградської міської ради».</w:t>
      </w:r>
    </w:p>
    <w:p w:rsidR="003D4E85" w:rsidRPr="00977C06" w:rsidRDefault="003D4E85" w:rsidP="00977C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8E702A" w:rsidP="00DB7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</w:t>
      </w:r>
      <w:r w:rsidR="0090099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90099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>Відділу цифрової трансформації, інформаційної політики та прозорості з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дійснювати забезпечення ко</w:t>
      </w:r>
      <w:r w:rsidR="007F4AF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ординаційних заходів щодо Плану 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дій.</w:t>
      </w:r>
    </w:p>
    <w:p w:rsidR="00DB7082" w:rsidRPr="00DB7082" w:rsidRDefault="008E702A" w:rsidP="00DB70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C82EB5" w:rsidRPr="00CD47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</w:t>
      </w:r>
      <w:r w:rsidR="00DB70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троль за виконанням цього рішення</w:t>
      </w:r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покласти на  заступника міського голови з питань діяльності виконавчих органів ради </w:t>
      </w:r>
      <w:proofErr w:type="spellStart"/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Тирка</w:t>
      </w:r>
      <w:proofErr w:type="spellEnd"/>
      <w:r w:rsidR="00DB7082" w:rsidRPr="00EC7C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Т.В.</w:t>
      </w:r>
    </w:p>
    <w:p w:rsidR="008A03F4" w:rsidRDefault="008A03F4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DB7082" w:rsidRPr="00CD47B0" w:rsidRDefault="00DB7082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8A03F4" w:rsidRPr="00CD47B0" w:rsidRDefault="008A03F4" w:rsidP="00C8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tbl>
      <w:tblPr>
        <w:tblStyle w:val="a5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D47B0" w:rsidRPr="00251936" w:rsidTr="00AA1D82">
        <w:trPr>
          <w:trHeight w:val="552"/>
        </w:trPr>
        <w:tc>
          <w:tcPr>
            <w:tcW w:w="3283" w:type="dxa"/>
          </w:tcPr>
          <w:p w:rsidR="00CD47B0" w:rsidRPr="00EC7C21" w:rsidRDefault="00AD0309" w:rsidP="00AD0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В.о. м</w:t>
            </w:r>
            <w:r w:rsidR="005238A8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голови</w:t>
            </w:r>
          </w:p>
        </w:tc>
        <w:tc>
          <w:tcPr>
            <w:tcW w:w="3283" w:type="dxa"/>
          </w:tcPr>
          <w:p w:rsidR="00CD47B0" w:rsidRPr="00F40F64" w:rsidRDefault="00AD0309" w:rsidP="00AA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:rsidR="002039C7" w:rsidRDefault="00AD0309" w:rsidP="00AA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 БАЛКО</w:t>
            </w:r>
          </w:p>
          <w:p w:rsidR="00CD47B0" w:rsidRPr="00EC7C21" w:rsidRDefault="00CD47B0" w:rsidP="00AA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2EB5" w:rsidRDefault="00C82EB5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80003" w:rsidRDefault="00D80003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7082" w:rsidRDefault="00DB7082" w:rsidP="00C82E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3284" w:rsidRDefault="00313284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32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ЗАТВЕРДЖЕНО</w:t>
      </w:r>
    </w:p>
    <w:p w:rsidR="007376DD" w:rsidRDefault="007376DD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виконавчого комітету</w:t>
      </w:r>
    </w:p>
    <w:p w:rsidR="007376DD" w:rsidRPr="00313284" w:rsidRDefault="007376DD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Червоноградської міської ради</w:t>
      </w:r>
    </w:p>
    <w:p w:rsidR="00313284" w:rsidRPr="00313284" w:rsidRDefault="00313284" w:rsidP="00313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AD0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23.04.2024</w:t>
      </w:r>
      <w:r w:rsidRPr="003132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AD0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101</w:t>
      </w:r>
    </w:p>
    <w:p w:rsidR="00313284" w:rsidRPr="00313284" w:rsidRDefault="00313284" w:rsidP="0031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3284" w:rsidRPr="00313284" w:rsidRDefault="00313284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ДІЙ </w:t>
      </w:r>
    </w:p>
    <w:p w:rsidR="00CD47B0" w:rsidRDefault="00313284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реалізації політики відкритих даних у </w:t>
      </w:r>
    </w:p>
    <w:p w:rsidR="00313284" w:rsidRPr="00313284" w:rsidRDefault="00CD47B0" w:rsidP="00313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виконавчому комітеті Червоноградської міської ради</w:t>
      </w:r>
      <w:r w:rsidR="00313284"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313284" w:rsidRPr="00313284" w:rsidRDefault="00313284" w:rsidP="0031328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 </w:t>
      </w:r>
      <w:r w:rsidR="007F4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2024-2025</w:t>
      </w:r>
      <w:r w:rsidR="00CD4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13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роки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1487"/>
        <w:gridCol w:w="3563"/>
        <w:gridCol w:w="2102"/>
      </w:tblGrid>
      <w:tr w:rsidR="00AA1D82" w:rsidRPr="00313284" w:rsidTr="007F4AF7">
        <w:trPr>
          <w:trHeight w:val="5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Завдання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Строк виконання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Ключові показники виконання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CD47B0" w:rsidRDefault="00313284" w:rsidP="00CD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4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</w:tr>
      <w:tr w:rsidR="00AA1D82" w:rsidRPr="00313284" w:rsidTr="007F4AF7">
        <w:trPr>
          <w:trHeight w:val="176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313284" w:rsidRPr="00313284" w:rsidTr="007F4AF7">
        <w:trPr>
          <w:trHeight w:val="18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1. Впорядкування нормативно-правової бази щодо відкритих даних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1.1. Затвердження внутрішньо нормативно-правових документів, що регулюють питання оприлюднення публічної інформації у формі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E0FF1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01.06.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73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Підготовлене та ухвалене Положе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ння або Порядок про набори даних </w:t>
            </w:r>
            <w:r w:rsidR="007376DD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виконавчого комітету Червоноградської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ради,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які підлягають оприлюдненню у формі відкритих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1.2. Визначення відповідальних осіб за розвиток відкритих даних та оприлюднення наборів даних, розробка та внесення змін до їх посадових інструкцій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E0FF1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До 01.05.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Визначені відповідальні особи за розвиток відкритих даних та оприлюднення наборів даних. Підготовлені та ухвалені зміни до посадових інструкцій відповідальних осіб.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376DD" w:rsidRPr="007258C3" w:rsidRDefault="007376D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</w:t>
            </w:r>
          </w:p>
          <w:p w:rsidR="00313284" w:rsidRPr="00313284" w:rsidRDefault="007376D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 підрозділів</w:t>
            </w:r>
          </w:p>
        </w:tc>
      </w:tr>
      <w:tr w:rsidR="00313284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2. Кадрове та організаційне забезпечення</w:t>
            </w:r>
          </w:p>
        </w:tc>
      </w:tr>
      <w:tr w:rsidR="00AA1D82" w:rsidRPr="00313284" w:rsidTr="007F4AF7">
        <w:trPr>
          <w:trHeight w:val="75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2.1. Розвиток професійних компетенцій відповідальної особи за розвитку відкритих даних та оприлюднення наборів даних 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01.06.2024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Відповідальна особа за розвиток відкритих даних та оп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рилюднення наборів даних пройшла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щонайменше два навчальних курси для покращення компетенцій роботи з відкритими даними та володіє всіма необхідними знаннями та навичками для забезпечення належної якості відкритих даних.</w:t>
            </w:r>
          </w:p>
          <w:p w:rsidR="00AA1D82" w:rsidRDefault="00AA1D82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AA1D82" w:rsidRPr="007376DD" w:rsidRDefault="00AA1D82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4AF7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Pr="007F4AF7" w:rsidRDefault="007F4AF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</w:tc>
      </w:tr>
      <w:tr w:rsidR="00AA1D82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lastRenderedPageBreak/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2.2. Підвищення рівня знань та компетенцій в галузі відкритих даних у посадових осіб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Посадові особи пройшли онлайн-курс на тему оприлюднення відкритих даних.</w:t>
            </w:r>
          </w:p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з питань цифрового розвитку Львівської облдержадміністрації, надає групові та індивідуальні консультації стосовно підготовки, оприлюднення та оновлення наборів даних. Відповідальні особи використовують методичні матеріали Міністерства цифрової трансформації України.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7376DD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Відповідальні особи за оприлюднення відкритих даних внутрішніх структурних підрозділів та комунальних підприємств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2.3. Створення системи визначення кращих розпорядників інформації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01.09.2024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основі методичних рекомендацій управління з питань цифрового розвитку сформований рейтинг розпорядників інформації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виконавчий комітет </w:t>
            </w:r>
            <w:r w:rsidR="007376DD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376DD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 якістю відкритих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313284" w:rsidRPr="00313284" w:rsidTr="007F4AF7">
        <w:trPr>
          <w:trHeight w:val="15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3. Розвиток Місцевого порталу відкритих даних Львівщини</w:t>
            </w:r>
          </w:p>
        </w:tc>
      </w:tr>
      <w:tr w:rsidR="00AA1D82" w:rsidRPr="00313284" w:rsidTr="00314E32">
        <w:trPr>
          <w:trHeight w:val="3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3.1 Реєстрація </w:t>
            </w:r>
          </w:p>
          <w:p w:rsidR="00313284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 розпорядника на Місцевому порталі відкритих даних Львівщини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01.07.2024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Pr="00314E32" w:rsidRDefault="00EF162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Відповідальні особи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 розвиток відкритих даних та оприлюднення наборів даних зареєстрована на Місцевому порталі відкритих даних Львівщини та передала до управління з питань цифрового розвитку реєстраційні дані для створення кабінету </w:t>
            </w:r>
            <w:r w:rsidR="00BB7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BB7387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BB7387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BB73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313284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як розпорядника інформації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BB7387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BB7387" w:rsidRPr="00313284" w:rsidRDefault="00BB7387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1D82" w:rsidRPr="00731213" w:rsidRDefault="00AA1D82" w:rsidP="00AA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659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3.2 Оприлюднення на Місцевому порталі відкритих даних Львівщини  наборів з розділу "Усі розпорядники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інформації (відповідно до компетенції)" Переліку</w:t>
            </w:r>
          </w:p>
          <w:p w:rsidR="00BB7387" w:rsidRPr="003A2F13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наборів даних, які підлягають оприлюдненню у формі відкритих даних затвердженого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до 01.09.2024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BB7387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Оприлюднено набори згідно вимог розділів "Усі розпорядники інформації (відповідно до компетенції)" Переліку наборів даних, які підлягають оприлюдненню у формі відкритих даних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затвердженого постановою Кабінету Міністрів України від 21 жовтня 2015 р. № 835, та згідно рекомендацій Міністерства цифрової трансформації України, (</w:t>
            </w:r>
            <w:hyperlink r:id="rId6" w:history="1">
              <w:r w:rsidR="00BB7387" w:rsidRPr="00F2688D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https://data.gov.ua/pages/835-rec-index</w:t>
              </w:r>
            </w:hyperlink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313284" w:rsidRP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38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3.3 Оприлюднення на Місцевому порталі відкритих да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них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Львівщини  наборів з розділу "Органи місцевого самоврядування" Переліку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наборів даних, які підлягають оприлюдненню у формі відкритих даних затвердженого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01.09.2024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Оприлюднено набори згідно вимог розділів "Органи місцевого самоврядування" Переліку наборів даних, які підлягають оприлюдненню у формі відкритих даних затвердженого постановою Кабінету Міністрів України від 21 жовтня 2015 р. № 835, та згідно рекомендацій Міністерства цифрової трансформації України, (https://data.gov.ua/pages/835-rec-index)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313284" w:rsidRPr="00313284" w:rsidRDefault="00313284" w:rsidP="003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3284" w:rsidRPr="00313284" w:rsidTr="007F4AF7">
        <w:trPr>
          <w:trHeight w:val="6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13284" w:rsidRPr="007376DD" w:rsidRDefault="00313284" w:rsidP="0031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4. Фінансове забезпечення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4.1. За потреби Внести зміни до Місцевої програми інформатизації щодо фінансування розвитку відкритих даних</w:t>
            </w:r>
          </w:p>
          <w:p w:rsidR="003A2F13" w:rsidRPr="007376DD" w:rsidRDefault="003A2F13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Забезпечити фінансування модернізації програмного забезпечення розпорядників інформації для покращення якості наборів даних (за потреби).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</w:p>
          <w:p w:rsidR="00BB7387" w:rsidRPr="00731213" w:rsidRDefault="00BB7387" w:rsidP="00BB738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3A2F13" w:rsidRPr="00313284" w:rsidTr="007F4AF7">
        <w:trPr>
          <w:trHeight w:val="92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A2F13" w:rsidRPr="00731213" w:rsidRDefault="003A2F13" w:rsidP="003A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4.2. Брати участь в ініціативах у сфері відкритих даних, написанні проєктів, залученні міжнародної технічної підтримки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BB7387" w:rsidRDefault="00BB7387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Виконавчий комітет б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ере участь у програмах міжнародної технічної підтримки. Відбувається систематичний моніторинг програм, розробка проєктів і подача заявок.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Виконавчі органи</w:t>
            </w:r>
          </w:p>
        </w:tc>
      </w:tr>
      <w:tr w:rsidR="00BB7387" w:rsidRPr="00313284" w:rsidTr="007F4AF7">
        <w:trPr>
          <w:trHeight w:val="36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>5. Підвищення якості управління даними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5.1. Проведення інформаційного аудиту згідно з постановою Кабінету Міністрів України від 21 жовтня 2015 р. № 835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Щонайменше один раз на рік проводиться інформаційний аудит з постановою Кабінету Міністрів України від 21 жовтня 2015 р. № 835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5.2. Впровадження результатів інформаційного аудиту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Розпорядники інформації поетапно впроваджують рекомендації інформаційного аудиту, підвищуючи якість наборів даних. Структурний підрозділ, відповідальний за впровадження політики відкритих даних, забезпечує контроль та методичну підтримку.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3331BA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Розпорядники інформації </w:t>
            </w:r>
            <w:r w:rsidR="003331B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структурних</w:t>
            </w:r>
          </w:p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підрозділів,</w:t>
            </w:r>
          </w:p>
          <w:p w:rsidR="00BB7387" w:rsidRPr="007258C3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5.3. Створення та підтримка реєстру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 результатами аудиту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сформований реєстр наборів даних 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Підтримується повнота та актуальність даних реєстру (постійно).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E5CDF" w:rsidRPr="00313284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5.4. Запровадити контроль та моніторинг якості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окварталь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</w:t>
            </w: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Pr="007376D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Щоквартально здійснюється моніторинг стану оприлюднення наборів даних. У визначені строки до Міністерства цифрової трансформації України подається Картка</w:t>
            </w:r>
            <w:r w:rsidR="003A2F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цінки стану оприлюднення і оновлення відкритих даних.</w:t>
            </w: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7F4AF7" w:rsidRPr="003A2F13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507D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BB7387" w:rsidRPr="00313284" w:rsidTr="007F4AF7">
        <w:trPr>
          <w:trHeight w:val="30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6. Оприлюднення наборів даних та їх популяризація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6.1. Визначення пріоритетних наборів даних за участі громадськості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до 01.10.2024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 час формування та затвердження Переліку наборів даних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</w:t>
            </w:r>
            <w:r w:rsidR="007E5C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які підлягають оприлюдненню у формі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відкритих даних, враховані результати опитування громадської думки (онлайн-анкетування).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BB7387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75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6.2. Забезпечення публікації наборів даних розпорядниками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01.09.2024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Оприлюднені всі набори відповідно до Постанови КМУ від 21.10.2015 № 835 (зі змінами).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BB7387" w:rsidRPr="00313284" w:rsidRDefault="00BB7387" w:rsidP="007F4A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6.3. Запровадити зворотний зв'язок з користувачами даних щодо якості наборів даних, що вже оприлюднені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Пропозиції щодо удосконалення наборів даних на місцевому порталі відкритих даних (форма зворотного зв'язку)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оперативно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розглядаються та враховуються (за можливості).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  <w:r w:rsidR="007F4AF7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7F4AF7" w:rsidRDefault="007F4AF7" w:rsidP="007F4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</w:t>
            </w:r>
          </w:p>
          <w:p w:rsidR="007F4AF7" w:rsidRPr="00313284" w:rsidRDefault="007F4AF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A1D82" w:rsidRPr="00313284" w:rsidTr="007F4AF7">
        <w:trPr>
          <w:trHeight w:val="2879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6.4. Проведення заходів для популяризації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щоквартально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F03170" w:rsidRDefault="00BB7387" w:rsidP="007E5C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Щоквартально оприлюднюється щонайменше одна публікація (новина) на Місцевому порталі відкритих даних Львівщини або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ради про нові або цінні набори відкритих даних та можливості їх використання.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Default="007E5CDF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</w:t>
            </w:r>
          </w:p>
          <w:p w:rsidR="00AA1D82" w:rsidRPr="00AA1D82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  <w:p w:rsidR="00BB7387" w:rsidRPr="00313284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7387" w:rsidRPr="00313284" w:rsidTr="007F4AF7">
        <w:trPr>
          <w:trHeight w:val="255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7. Методичне забезпечення, стандарти та вимоги до даних</w:t>
            </w:r>
          </w:p>
        </w:tc>
      </w:tr>
      <w:tr w:rsidR="00AA1D82" w:rsidRPr="00313284" w:rsidTr="007F4AF7">
        <w:trPr>
          <w:trHeight w:val="18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7.1. Дотримуватися методичні рекомендації щодо оприлюднення наборів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Default="00BB738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Методичні рекомендації Міністерства цифрової трансформації України адаптовані до використання в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виконавчому комітеті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Перелік методичних матеріалів для підвищення кваліфікації відповідальних осіб сформований та оприлюднений на місцевому порталі відкритих даних.</w:t>
            </w:r>
          </w:p>
          <w:p w:rsidR="0064507D" w:rsidRDefault="0064507D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64507D" w:rsidRPr="007376DD" w:rsidRDefault="0064507D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Костенко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Н.В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</w:tr>
      <w:tr w:rsidR="0064507D" w:rsidRPr="00313284" w:rsidTr="007F4AF7">
        <w:trPr>
          <w:trHeight w:val="234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64507D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7.2.З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абезпечити дотримання стандартів щодо оприлюднення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Щонайменше 85% наборів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7E5CDF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7E5CDF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</w:t>
            </w:r>
            <w:r w:rsidR="007E5CDF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7E5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відповідають рекомендаціям Міністерства цифрової трансформації України та відповідають стандартам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оприлюднення відкритих даних. Розпорядники інформації постійно реалізують заходи для підвищення якості наборів даних.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E5CDF" w:rsidRPr="007258C3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7E5CDF" w:rsidP="007E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BB7387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lastRenderedPageBreak/>
              <w:t>8. Культура управління даними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8.1. Використовувати відкриті дані для прийняття управлінських рішень та при розробці програмних документів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 01.07.2024 і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Співробітники </w:t>
            </w:r>
            <w:r w:rsidR="00EF16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="00EF1622"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EF1622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</w:t>
            </w:r>
            <w:r w:rsidR="00EF1622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використовують інструменти для аналізу та візуалізації даних під час розробки звітів, планів, програм та інших документів. Впроваджений щонайменше один аналітичний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дашборд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візуалізації даних та прийняття рішень.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F1622" w:rsidRDefault="00EF162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Керівники структурних підрозділів</w:t>
            </w:r>
          </w:p>
          <w:p w:rsidR="00BB7387" w:rsidRPr="00EF1622" w:rsidRDefault="00BB7387" w:rsidP="00EF1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7387" w:rsidRPr="00313284" w:rsidTr="007F4AF7">
        <w:trPr>
          <w:trHeight w:val="300"/>
        </w:trPr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9. Сприяння та підтримка проєктів на основі відкритих даних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9.1. Залучення бізнесу, громадськості, науковців та журналістів до використання відкритих даних, проведення спільних заходів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EF1622" w:rsidP="0064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Відповідальні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особи за розвиток відкритих даних та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оприлюднення наборів даних надають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консультаційну підтримку ініціативам та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проєктам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що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використо</w:t>
            </w:r>
            <w:r w:rsidR="006450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вують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AA1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відкриті дані. Беруть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участь у зустрічах, конференціях, круглих столах та інших заходах для популяризації відкритих даних та створення ІТ-проєктів на їх основі.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Pr="007258C3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AA1D82" w:rsidRPr="007258C3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EF1622" w:rsidRPr="00313284" w:rsidRDefault="00AA1D82" w:rsidP="00AA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AA1D82" w:rsidRPr="00313284" w:rsidTr="007F4AF7">
        <w:trPr>
          <w:trHeight w:val="1200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9.2. Популяризація ІТ-продуктів, створених на основі відкритих даних міста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64507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На </w:t>
            </w:r>
            <w:proofErr w:type="spellStart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вебсайті</w:t>
            </w:r>
            <w:proofErr w:type="spellEnd"/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розпорядника оприлюднена інформація про електронні сервіси, чат-боти, візуалізації, дослідження та інші продукти, що створені на основі наборів відкритих даних 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6E5B" w:rsidRPr="007258C3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Глаговська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Н.С.,</w:t>
            </w:r>
          </w:p>
          <w:p w:rsidR="00D66E5B" w:rsidRPr="007258C3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Міус</w:t>
            </w: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кий</w:t>
            </w:r>
            <w:proofErr w:type="spellEnd"/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О.О.,</w:t>
            </w:r>
          </w:p>
          <w:p w:rsidR="00BB7387" w:rsidRPr="00313284" w:rsidRDefault="00D66E5B" w:rsidP="00D6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58C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Костенко Н.В.</w:t>
            </w:r>
          </w:p>
        </w:tc>
      </w:tr>
      <w:tr w:rsidR="0064507D" w:rsidRPr="00313284" w:rsidTr="007F4AF7">
        <w:trPr>
          <w:trHeight w:val="376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4507D" w:rsidRPr="00731213" w:rsidRDefault="0064507D" w:rsidP="00645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uk-UA"/>
              </w:rPr>
              <w:t>4</w:t>
            </w:r>
          </w:p>
        </w:tc>
      </w:tr>
      <w:tr w:rsidR="00BB7387" w:rsidRPr="00313284" w:rsidTr="007F4AF7">
        <w:tc>
          <w:tcPr>
            <w:tcW w:w="9629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10. Співпраця на національному та міжнародному рівні</w:t>
            </w:r>
          </w:p>
        </w:tc>
      </w:tr>
      <w:tr w:rsidR="00AA1D82" w:rsidRPr="00313284" w:rsidTr="007F4AF7">
        <w:trPr>
          <w:trHeight w:val="142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10.1. Долучення до міжнародних ініціатив у сфері відкритих даних</w:t>
            </w: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01.06.2024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D66E5B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Виконавчий комітет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подав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заявку на приєднання до Міжнародної хартії відкритих даних. Проведена комунікаційна кампанія щодо 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впровадження принципів Хартії міською радою та її виконавчими органами.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313284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Виконавчі органи</w:t>
            </w:r>
          </w:p>
        </w:tc>
      </w:tr>
      <w:tr w:rsidR="00AA1D82" w:rsidRPr="00313284" w:rsidTr="007F4AF7">
        <w:trPr>
          <w:trHeight w:val="975"/>
        </w:trPr>
        <w:tc>
          <w:tcPr>
            <w:tcW w:w="247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66E5B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10.2. Участь керівництва та представників </w:t>
            </w:r>
          </w:p>
          <w:p w:rsidR="00BB7387" w:rsidRPr="00AA1D82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виконавчого комітету </w:t>
            </w:r>
            <w:r w:rsidRPr="00725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</w:t>
            </w:r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ради в національних та міжнародних </w:t>
            </w:r>
            <w:proofErr w:type="spellStart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проєктах</w:t>
            </w:r>
            <w:proofErr w:type="spellEnd"/>
            <w:r w:rsidR="00BB7387"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/ініціативах</w:t>
            </w:r>
          </w:p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87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01.07.2024 постійно</w:t>
            </w:r>
          </w:p>
        </w:tc>
        <w:tc>
          <w:tcPr>
            <w:tcW w:w="3563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B7387" w:rsidRPr="007376DD" w:rsidRDefault="00BB7387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Представники </w:t>
            </w:r>
            <w:r w:rsidR="00AA1D82"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="00AA1D82"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беруть участь у програмах підвищення кваліфікації та обміну досвідом,</w:t>
            </w:r>
            <w:r w:rsidR="00AA1D82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7376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відвідують тематичні форуми, конференції та інші заходи.</w:t>
            </w:r>
          </w:p>
        </w:tc>
        <w:tc>
          <w:tcPr>
            <w:tcW w:w="2102" w:type="dxa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1D82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Представники</w:t>
            </w:r>
          </w:p>
          <w:p w:rsidR="00BB7387" w:rsidRPr="00313284" w:rsidRDefault="00AA1D82" w:rsidP="00BB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42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Червоноградської</w:t>
            </w:r>
            <w:r w:rsidRPr="007312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ради</w:t>
            </w:r>
          </w:p>
        </w:tc>
      </w:tr>
    </w:tbl>
    <w:p w:rsidR="00313284" w:rsidRPr="00313284" w:rsidRDefault="00313284" w:rsidP="003132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328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Style w:val="a5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7F4AF7" w:rsidRPr="00EC7C21" w:rsidTr="00977C06">
        <w:trPr>
          <w:trHeight w:val="552"/>
        </w:trPr>
        <w:tc>
          <w:tcPr>
            <w:tcW w:w="3283" w:type="dxa"/>
          </w:tcPr>
          <w:p w:rsidR="007F4AF7" w:rsidRPr="00EC7C21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83" w:type="dxa"/>
          </w:tcPr>
          <w:p w:rsidR="007F4AF7" w:rsidRPr="00F40F64" w:rsidRDefault="007F4AF7" w:rsidP="00977C0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84" w:type="dxa"/>
          </w:tcPr>
          <w:p w:rsidR="007F4AF7" w:rsidRPr="00EC7C21" w:rsidRDefault="007F4AF7" w:rsidP="00977C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1D82" w:rsidRPr="00313284" w:rsidRDefault="00AA1D82" w:rsidP="0031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AA1D82" w:rsidRPr="00313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6D3"/>
    <w:multiLevelType w:val="multilevel"/>
    <w:tmpl w:val="704E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1026"/>
    <w:multiLevelType w:val="multilevel"/>
    <w:tmpl w:val="80D8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A0AFD"/>
    <w:multiLevelType w:val="hybridMultilevel"/>
    <w:tmpl w:val="896EC5F0"/>
    <w:lvl w:ilvl="0" w:tplc="DF94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C71"/>
    <w:multiLevelType w:val="multilevel"/>
    <w:tmpl w:val="84A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C55D0"/>
    <w:multiLevelType w:val="multilevel"/>
    <w:tmpl w:val="A7C6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B5"/>
    <w:rsid w:val="00045F68"/>
    <w:rsid w:val="000831CC"/>
    <w:rsid w:val="001303E3"/>
    <w:rsid w:val="00143129"/>
    <w:rsid w:val="002039C7"/>
    <w:rsid w:val="002A7E79"/>
    <w:rsid w:val="00313284"/>
    <w:rsid w:val="00314E32"/>
    <w:rsid w:val="003331BA"/>
    <w:rsid w:val="003A2F13"/>
    <w:rsid w:val="003D4E85"/>
    <w:rsid w:val="003E0FF1"/>
    <w:rsid w:val="004420AC"/>
    <w:rsid w:val="00466C26"/>
    <w:rsid w:val="005238A8"/>
    <w:rsid w:val="00584939"/>
    <w:rsid w:val="0064507D"/>
    <w:rsid w:val="006552DC"/>
    <w:rsid w:val="007376DD"/>
    <w:rsid w:val="007615E4"/>
    <w:rsid w:val="00793ECD"/>
    <w:rsid w:val="007B5E8E"/>
    <w:rsid w:val="007E5CDF"/>
    <w:rsid w:val="007F4AF7"/>
    <w:rsid w:val="008922ED"/>
    <w:rsid w:val="008A03F4"/>
    <w:rsid w:val="008E702A"/>
    <w:rsid w:val="00900994"/>
    <w:rsid w:val="009504FB"/>
    <w:rsid w:val="00977C06"/>
    <w:rsid w:val="009A2F3C"/>
    <w:rsid w:val="00AA1D82"/>
    <w:rsid w:val="00AD0309"/>
    <w:rsid w:val="00B2625B"/>
    <w:rsid w:val="00BB7387"/>
    <w:rsid w:val="00C51E70"/>
    <w:rsid w:val="00C82EB5"/>
    <w:rsid w:val="00CD47B0"/>
    <w:rsid w:val="00D66E5B"/>
    <w:rsid w:val="00D80003"/>
    <w:rsid w:val="00D82E07"/>
    <w:rsid w:val="00DB7082"/>
    <w:rsid w:val="00ED776D"/>
    <w:rsid w:val="00EF1622"/>
    <w:rsid w:val="00F03170"/>
    <w:rsid w:val="00FD4D47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C814-7A5E-49FE-9B41-2096E65F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317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82EB5"/>
  </w:style>
  <w:style w:type="character" w:styleId="a4">
    <w:name w:val="Hyperlink"/>
    <w:basedOn w:val="a0"/>
    <w:uiPriority w:val="99"/>
    <w:unhideWhenUsed/>
    <w:rsid w:val="00313284"/>
    <w:rPr>
      <w:color w:val="0000FF"/>
      <w:u w:val="single"/>
    </w:rPr>
  </w:style>
  <w:style w:type="table" w:styleId="a5">
    <w:name w:val="Table Grid"/>
    <w:basedOn w:val="a1"/>
    <w:uiPriority w:val="99"/>
    <w:rsid w:val="008A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99"/>
    <w:qFormat/>
    <w:rsid w:val="008A03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99"/>
    <w:rsid w:val="008A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9"/>
    <w:rsid w:val="00F03170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34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03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896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8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87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3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37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gov.ua/pages/835-rec-inde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8146</Words>
  <Characters>4644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Martens</cp:lastModifiedBy>
  <cp:revision>2</cp:revision>
  <dcterms:created xsi:type="dcterms:W3CDTF">2024-04-25T06:18:00Z</dcterms:created>
  <dcterms:modified xsi:type="dcterms:W3CDTF">2024-04-25T06:18:00Z</dcterms:modified>
</cp:coreProperties>
</file>