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756A" w:rsidRPr="00CB66C6" w:rsidRDefault="001C4DA4" w:rsidP="007C6A7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</w:t>
      </w:r>
      <w:r w:rsidR="007C6A75">
        <w:rPr>
          <w:rFonts w:ascii="Times New Roman" w:hAnsi="Times New Roman" w:cs="Times New Roman"/>
          <w:b/>
          <w:sz w:val="26"/>
          <w:szCs w:val="26"/>
        </w:rPr>
        <w:t xml:space="preserve">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="00A7756A" w:rsidRPr="00CB66C6">
        <w:rPr>
          <w:rFonts w:ascii="Times New Roman" w:hAnsi="Times New Roman" w:cs="Times New Roman"/>
          <w:sz w:val="24"/>
          <w:szCs w:val="24"/>
        </w:rPr>
        <w:t>ЗАТВЕРДЖЕНО</w:t>
      </w:r>
    </w:p>
    <w:p w:rsidR="00A7756A" w:rsidRPr="00CB66C6" w:rsidRDefault="00A7756A" w:rsidP="00A7756A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 w:rsidRPr="00CB66C6">
        <w:rPr>
          <w:rFonts w:ascii="Times New Roman" w:hAnsi="Times New Roman" w:cs="Times New Roman"/>
          <w:sz w:val="24"/>
          <w:szCs w:val="24"/>
        </w:rPr>
        <w:t>Рішення</w:t>
      </w:r>
    </w:p>
    <w:p w:rsidR="00A7756A" w:rsidRPr="00CB66C6" w:rsidRDefault="00A7756A" w:rsidP="00A7756A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 w:rsidRPr="00CB66C6">
        <w:rPr>
          <w:rFonts w:ascii="Times New Roman" w:hAnsi="Times New Roman" w:cs="Times New Roman"/>
          <w:sz w:val="24"/>
          <w:szCs w:val="24"/>
        </w:rPr>
        <w:t xml:space="preserve">Червоноградської міської ради </w:t>
      </w:r>
    </w:p>
    <w:p w:rsidR="00A7756A" w:rsidRDefault="00A7756A" w:rsidP="00A7756A">
      <w:pPr>
        <w:rPr>
          <w:rFonts w:ascii="Times New Roman" w:hAnsi="Times New Roman" w:cs="Times New Roman"/>
          <w:sz w:val="24"/>
          <w:szCs w:val="24"/>
        </w:rPr>
      </w:pPr>
      <w:r w:rsidRPr="00CB66C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F57390">
        <w:rPr>
          <w:rFonts w:ascii="Times New Roman" w:hAnsi="Times New Roman" w:cs="Times New Roman"/>
          <w:sz w:val="24"/>
          <w:szCs w:val="24"/>
          <w:u w:val="single"/>
        </w:rPr>
        <w:t>30.04.2024</w:t>
      </w:r>
      <w:r w:rsidRPr="00CB66C6">
        <w:rPr>
          <w:rFonts w:ascii="Times New Roman" w:hAnsi="Times New Roman" w:cs="Times New Roman"/>
          <w:sz w:val="24"/>
          <w:szCs w:val="24"/>
        </w:rPr>
        <w:t>№</w:t>
      </w:r>
      <w:r w:rsidR="00F57390">
        <w:rPr>
          <w:rFonts w:ascii="Times New Roman" w:hAnsi="Times New Roman" w:cs="Times New Roman"/>
          <w:sz w:val="24"/>
          <w:szCs w:val="24"/>
          <w:u w:val="single"/>
        </w:rPr>
        <w:t>2528</w:t>
      </w:r>
    </w:p>
    <w:p w:rsidR="001C4DA4" w:rsidRDefault="001C4DA4" w:rsidP="00A7756A">
      <w:pPr>
        <w:spacing w:after="0"/>
        <w:ind w:left="1416"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C4DA4" w:rsidRDefault="001C4DA4" w:rsidP="00400FCF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C4DA4" w:rsidRDefault="001C4DA4" w:rsidP="00400FCF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0FCF" w:rsidRPr="00400FCF" w:rsidRDefault="00400FCF" w:rsidP="00400FC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00FCF">
        <w:rPr>
          <w:rFonts w:ascii="Times New Roman" w:hAnsi="Times New Roman" w:cs="Times New Roman"/>
          <w:b/>
          <w:sz w:val="26"/>
          <w:szCs w:val="26"/>
        </w:rPr>
        <w:t>ПОЛОЖЕННЯ</w:t>
      </w:r>
    </w:p>
    <w:p w:rsidR="00400FCF" w:rsidRDefault="00400FCF" w:rsidP="00CB66C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00FCF">
        <w:rPr>
          <w:rFonts w:ascii="Times New Roman" w:hAnsi="Times New Roman" w:cs="Times New Roman"/>
          <w:b/>
          <w:sz w:val="26"/>
          <w:szCs w:val="26"/>
        </w:rPr>
        <w:t>про координаційно-робочу груп</w:t>
      </w:r>
      <w:r w:rsidR="00050BEF">
        <w:rPr>
          <w:rFonts w:ascii="Times New Roman" w:hAnsi="Times New Roman" w:cs="Times New Roman"/>
          <w:b/>
          <w:sz w:val="26"/>
          <w:szCs w:val="26"/>
        </w:rPr>
        <w:t>у</w:t>
      </w:r>
      <w:r w:rsidRPr="00400FCF">
        <w:rPr>
          <w:rFonts w:ascii="Times New Roman" w:hAnsi="Times New Roman" w:cs="Times New Roman"/>
          <w:b/>
          <w:sz w:val="26"/>
          <w:szCs w:val="26"/>
        </w:rPr>
        <w:t xml:space="preserve"> з питань </w:t>
      </w:r>
      <w:r w:rsidR="001C4DA4">
        <w:rPr>
          <w:rFonts w:ascii="Times New Roman" w:hAnsi="Times New Roman" w:cs="Times New Roman"/>
          <w:b/>
          <w:sz w:val="26"/>
          <w:szCs w:val="26"/>
        </w:rPr>
        <w:t>розроблення муніципального енергетичного плану</w:t>
      </w:r>
      <w:r w:rsidRPr="00400FC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553D5">
        <w:rPr>
          <w:rFonts w:ascii="Times New Roman" w:hAnsi="Times New Roman" w:cs="Times New Roman"/>
          <w:b/>
          <w:sz w:val="26"/>
          <w:szCs w:val="26"/>
        </w:rPr>
        <w:t xml:space="preserve">Червоноградської </w:t>
      </w:r>
      <w:r w:rsidR="001C4DA4">
        <w:rPr>
          <w:rFonts w:ascii="Times New Roman" w:hAnsi="Times New Roman" w:cs="Times New Roman"/>
          <w:b/>
          <w:sz w:val="26"/>
          <w:szCs w:val="26"/>
        </w:rPr>
        <w:t>міської</w:t>
      </w:r>
      <w:r w:rsidRPr="00400FCF">
        <w:rPr>
          <w:rFonts w:ascii="Times New Roman" w:hAnsi="Times New Roman" w:cs="Times New Roman"/>
          <w:b/>
          <w:sz w:val="26"/>
          <w:szCs w:val="26"/>
        </w:rPr>
        <w:t xml:space="preserve"> територіальної громади</w:t>
      </w:r>
      <w:r w:rsidRPr="00400FC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DA4" w:rsidRDefault="001C4DA4" w:rsidP="00CB66C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C4DA4" w:rsidRDefault="001C4DA4" w:rsidP="00400FCF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C4DA4" w:rsidRDefault="001C4DA4" w:rsidP="00400FCF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C4DA4" w:rsidRDefault="001C4DA4" w:rsidP="00400FCF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C4DA4" w:rsidRDefault="001C4DA4" w:rsidP="00400FCF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C4DA4" w:rsidRDefault="001C4DA4" w:rsidP="00400FCF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C4DA4" w:rsidRDefault="001C4DA4" w:rsidP="00400FCF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C4DA4" w:rsidRDefault="001C4DA4" w:rsidP="00400FCF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C4DA4" w:rsidRDefault="001C4DA4" w:rsidP="00400FCF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C4DA4" w:rsidRDefault="001C4DA4" w:rsidP="00400FCF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C4DA4" w:rsidRDefault="001C4DA4" w:rsidP="00400FCF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C4DA4" w:rsidRDefault="001C4DA4" w:rsidP="00400FCF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C4DA4" w:rsidRDefault="001C4DA4" w:rsidP="00400FCF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C4DA4" w:rsidRDefault="001C4DA4" w:rsidP="00400FCF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C4DA4" w:rsidRDefault="001C4DA4" w:rsidP="00400FCF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C4DA4" w:rsidRDefault="001C4DA4" w:rsidP="00400FCF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C4DA4" w:rsidRDefault="001C4DA4" w:rsidP="00400FCF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C4DA4" w:rsidRDefault="001C4DA4" w:rsidP="00400FCF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C4DA4" w:rsidRDefault="001C4DA4" w:rsidP="00400FCF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C4DA4" w:rsidRDefault="001C4DA4" w:rsidP="00400FCF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C4DA4" w:rsidRDefault="001C4DA4" w:rsidP="001C4DA4">
      <w:pPr>
        <w:rPr>
          <w:rFonts w:ascii="Times New Roman" w:hAnsi="Times New Roman" w:cs="Times New Roman"/>
          <w:b/>
          <w:sz w:val="26"/>
          <w:szCs w:val="26"/>
        </w:rPr>
      </w:pPr>
    </w:p>
    <w:p w:rsidR="002F4970" w:rsidRDefault="002F4970" w:rsidP="001C4DA4">
      <w:pPr>
        <w:rPr>
          <w:rFonts w:ascii="Times New Roman" w:hAnsi="Times New Roman" w:cs="Times New Roman"/>
          <w:b/>
          <w:sz w:val="26"/>
          <w:szCs w:val="26"/>
        </w:rPr>
      </w:pPr>
    </w:p>
    <w:p w:rsidR="00CB66C6" w:rsidRDefault="00CB66C6" w:rsidP="001C4DA4">
      <w:pPr>
        <w:rPr>
          <w:rFonts w:ascii="Times New Roman" w:hAnsi="Times New Roman" w:cs="Times New Roman"/>
          <w:b/>
          <w:sz w:val="26"/>
          <w:szCs w:val="26"/>
        </w:rPr>
      </w:pPr>
    </w:p>
    <w:p w:rsidR="00CB66C6" w:rsidRDefault="00CB66C6" w:rsidP="001C4DA4">
      <w:pPr>
        <w:rPr>
          <w:rFonts w:ascii="Times New Roman" w:hAnsi="Times New Roman" w:cs="Times New Roman"/>
          <w:b/>
          <w:sz w:val="26"/>
          <w:szCs w:val="26"/>
        </w:rPr>
      </w:pPr>
    </w:p>
    <w:p w:rsidR="00400FCF" w:rsidRPr="0020068E" w:rsidRDefault="00400FCF" w:rsidP="00400FC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0068E">
        <w:rPr>
          <w:rFonts w:ascii="Times New Roman" w:hAnsi="Times New Roman" w:cs="Times New Roman"/>
          <w:b/>
          <w:sz w:val="26"/>
          <w:szCs w:val="26"/>
        </w:rPr>
        <w:lastRenderedPageBreak/>
        <w:t xml:space="preserve">І. Загальні положення </w:t>
      </w:r>
    </w:p>
    <w:p w:rsidR="009F45C7" w:rsidRDefault="00400FCF" w:rsidP="00CB66C6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00FCF">
        <w:rPr>
          <w:rFonts w:ascii="Times New Roman" w:hAnsi="Times New Roman" w:cs="Times New Roman"/>
          <w:sz w:val="26"/>
          <w:szCs w:val="26"/>
        </w:rPr>
        <w:t xml:space="preserve">1. Координаційно-робоча група з питань </w:t>
      </w:r>
      <w:r w:rsidR="00CB4B93">
        <w:rPr>
          <w:rFonts w:ascii="Times New Roman" w:hAnsi="Times New Roman" w:cs="Times New Roman"/>
          <w:sz w:val="26"/>
          <w:szCs w:val="26"/>
        </w:rPr>
        <w:t>розроблення муніципального</w:t>
      </w:r>
      <w:r w:rsidRPr="00400FCF">
        <w:rPr>
          <w:rFonts w:ascii="Times New Roman" w:hAnsi="Times New Roman" w:cs="Times New Roman"/>
          <w:sz w:val="26"/>
          <w:szCs w:val="26"/>
        </w:rPr>
        <w:t xml:space="preserve"> енергетичного </w:t>
      </w:r>
      <w:r w:rsidR="00CB4B93">
        <w:rPr>
          <w:rFonts w:ascii="Times New Roman" w:hAnsi="Times New Roman" w:cs="Times New Roman"/>
          <w:sz w:val="26"/>
          <w:szCs w:val="26"/>
        </w:rPr>
        <w:t>плану</w:t>
      </w:r>
      <w:r w:rsidRPr="00400FCF">
        <w:rPr>
          <w:rFonts w:ascii="Times New Roman" w:hAnsi="Times New Roman" w:cs="Times New Roman"/>
          <w:sz w:val="26"/>
          <w:szCs w:val="26"/>
        </w:rPr>
        <w:t xml:space="preserve"> </w:t>
      </w:r>
      <w:r w:rsidR="00A553D5">
        <w:rPr>
          <w:rFonts w:ascii="Times New Roman" w:hAnsi="Times New Roman" w:cs="Times New Roman"/>
          <w:sz w:val="26"/>
          <w:szCs w:val="26"/>
        </w:rPr>
        <w:t>Червоноградської міської</w:t>
      </w:r>
      <w:r w:rsidRPr="00400FCF">
        <w:rPr>
          <w:rFonts w:ascii="Times New Roman" w:hAnsi="Times New Roman" w:cs="Times New Roman"/>
          <w:sz w:val="26"/>
          <w:szCs w:val="26"/>
        </w:rPr>
        <w:t xml:space="preserve"> територіальної громади (далі координаційно-робоча група) забезпечує планування та координацію розроблення </w:t>
      </w:r>
      <w:r w:rsidR="00A553D5" w:rsidRPr="00400FCF">
        <w:rPr>
          <w:rFonts w:ascii="Times New Roman" w:hAnsi="Times New Roman" w:cs="Times New Roman"/>
          <w:sz w:val="26"/>
          <w:szCs w:val="26"/>
        </w:rPr>
        <w:t>проекту</w:t>
      </w:r>
      <w:r w:rsidRPr="00400FCF">
        <w:rPr>
          <w:rFonts w:ascii="Times New Roman" w:hAnsi="Times New Roman" w:cs="Times New Roman"/>
          <w:sz w:val="26"/>
          <w:szCs w:val="26"/>
        </w:rPr>
        <w:t xml:space="preserve"> </w:t>
      </w:r>
      <w:r w:rsidR="00A553D5">
        <w:rPr>
          <w:rFonts w:ascii="Times New Roman" w:hAnsi="Times New Roman" w:cs="Times New Roman"/>
          <w:sz w:val="26"/>
          <w:szCs w:val="26"/>
        </w:rPr>
        <w:t>муніципального</w:t>
      </w:r>
      <w:r w:rsidRPr="00400FCF">
        <w:rPr>
          <w:rFonts w:ascii="Times New Roman" w:hAnsi="Times New Roman" w:cs="Times New Roman"/>
          <w:sz w:val="26"/>
          <w:szCs w:val="26"/>
        </w:rPr>
        <w:t xml:space="preserve"> енергетичного плану та місцевої програми, організовує та забезпечує збір у повному обсязі необхідних вихідних даних, у разі потреби ініціює залучення до процесу розроблення незалежних експертних організацій (експертів) та зацікавлених сторін, організовує та забезпечує процес громадського обговорення та доопрацювання </w:t>
      </w:r>
      <w:r w:rsidR="002E5FDC" w:rsidRPr="00400FCF">
        <w:rPr>
          <w:rFonts w:ascii="Times New Roman" w:hAnsi="Times New Roman" w:cs="Times New Roman"/>
          <w:sz w:val="26"/>
          <w:szCs w:val="26"/>
        </w:rPr>
        <w:t>проекту</w:t>
      </w:r>
      <w:r w:rsidRPr="00400FCF">
        <w:rPr>
          <w:rFonts w:ascii="Times New Roman" w:hAnsi="Times New Roman" w:cs="Times New Roman"/>
          <w:sz w:val="26"/>
          <w:szCs w:val="26"/>
        </w:rPr>
        <w:t xml:space="preserve"> </w:t>
      </w:r>
      <w:r w:rsidR="002E5FDC">
        <w:rPr>
          <w:rFonts w:ascii="Times New Roman" w:hAnsi="Times New Roman" w:cs="Times New Roman"/>
          <w:sz w:val="26"/>
          <w:szCs w:val="26"/>
        </w:rPr>
        <w:t>муніципального</w:t>
      </w:r>
      <w:r w:rsidRPr="00400FCF">
        <w:rPr>
          <w:rFonts w:ascii="Times New Roman" w:hAnsi="Times New Roman" w:cs="Times New Roman"/>
          <w:sz w:val="26"/>
          <w:szCs w:val="26"/>
        </w:rPr>
        <w:t xml:space="preserve"> енергетичного плану, координує процес виконання затвердженого </w:t>
      </w:r>
      <w:r w:rsidR="002E5FDC">
        <w:rPr>
          <w:rFonts w:ascii="Times New Roman" w:hAnsi="Times New Roman" w:cs="Times New Roman"/>
          <w:sz w:val="26"/>
          <w:szCs w:val="26"/>
        </w:rPr>
        <w:t>муніципального</w:t>
      </w:r>
      <w:r w:rsidRPr="00400FCF">
        <w:rPr>
          <w:rFonts w:ascii="Times New Roman" w:hAnsi="Times New Roman" w:cs="Times New Roman"/>
          <w:sz w:val="26"/>
          <w:szCs w:val="26"/>
        </w:rPr>
        <w:t xml:space="preserve"> енергетичного плану, виконує інші завдання визначені рішенням </w:t>
      </w:r>
      <w:r w:rsidR="002E5FDC">
        <w:rPr>
          <w:rFonts w:ascii="Times New Roman" w:hAnsi="Times New Roman" w:cs="Times New Roman"/>
          <w:sz w:val="26"/>
          <w:szCs w:val="26"/>
        </w:rPr>
        <w:t>Червоноградської міської територіальної громади</w:t>
      </w:r>
      <w:r w:rsidRPr="00400FC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9F45C7" w:rsidRPr="0020068E" w:rsidRDefault="00400FCF" w:rsidP="00D1249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0068E">
        <w:rPr>
          <w:rFonts w:ascii="Times New Roman" w:hAnsi="Times New Roman" w:cs="Times New Roman"/>
          <w:b/>
          <w:sz w:val="26"/>
          <w:szCs w:val="26"/>
        </w:rPr>
        <w:t>ІІ. Організація діяльності та порядок проведення засідань та прийняття рішень координаційно-робочою групою</w:t>
      </w:r>
    </w:p>
    <w:p w:rsidR="0020068E" w:rsidRDefault="00400FCF" w:rsidP="00CB66C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00FCF">
        <w:rPr>
          <w:rFonts w:ascii="Times New Roman" w:hAnsi="Times New Roman" w:cs="Times New Roman"/>
          <w:sz w:val="26"/>
          <w:szCs w:val="26"/>
        </w:rPr>
        <w:t xml:space="preserve">1. Організація діяльності координаційно-робочої групи визначається цим Положенням. </w:t>
      </w:r>
    </w:p>
    <w:p w:rsidR="0020068E" w:rsidRDefault="00400FCF" w:rsidP="00CB66C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00FCF">
        <w:rPr>
          <w:rFonts w:ascii="Times New Roman" w:hAnsi="Times New Roman" w:cs="Times New Roman"/>
          <w:sz w:val="26"/>
          <w:szCs w:val="26"/>
        </w:rPr>
        <w:t xml:space="preserve">2. Організаційною формою роботи координаційно-робочої групи є засідання, які проводяться за рішенням голови координаційно-робочої групи. </w:t>
      </w:r>
    </w:p>
    <w:p w:rsidR="0020068E" w:rsidRDefault="00400FCF" w:rsidP="00CB66C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00FCF">
        <w:rPr>
          <w:rFonts w:ascii="Times New Roman" w:hAnsi="Times New Roman" w:cs="Times New Roman"/>
          <w:sz w:val="26"/>
          <w:szCs w:val="26"/>
        </w:rPr>
        <w:t xml:space="preserve">3. Дату, час, місце проведення та порядок денний засідання визначає голова координаційно- робочої групи (а у разі його відсутності – заступник голови координаційно-робочої групи). </w:t>
      </w:r>
    </w:p>
    <w:p w:rsidR="0020068E" w:rsidRDefault="00400FCF" w:rsidP="00CB66C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00FCF">
        <w:rPr>
          <w:rFonts w:ascii="Times New Roman" w:hAnsi="Times New Roman" w:cs="Times New Roman"/>
          <w:sz w:val="26"/>
          <w:szCs w:val="26"/>
        </w:rPr>
        <w:t xml:space="preserve">4. Засідання </w:t>
      </w:r>
      <w:proofErr w:type="spellStart"/>
      <w:r w:rsidRPr="00400FCF">
        <w:rPr>
          <w:rFonts w:ascii="Times New Roman" w:hAnsi="Times New Roman" w:cs="Times New Roman"/>
          <w:sz w:val="26"/>
          <w:szCs w:val="26"/>
        </w:rPr>
        <w:t>скликає</w:t>
      </w:r>
      <w:proofErr w:type="spellEnd"/>
      <w:r w:rsidRPr="00400FCF">
        <w:rPr>
          <w:rFonts w:ascii="Times New Roman" w:hAnsi="Times New Roman" w:cs="Times New Roman"/>
          <w:sz w:val="26"/>
          <w:szCs w:val="26"/>
        </w:rPr>
        <w:t xml:space="preserve"> і проводить голова координаційно-робочої групи, а у разі його відсутності – заступник голови координаційно-робочої групи. </w:t>
      </w:r>
    </w:p>
    <w:p w:rsidR="0020068E" w:rsidRDefault="00400FCF" w:rsidP="00CB66C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00FCF">
        <w:rPr>
          <w:rFonts w:ascii="Times New Roman" w:hAnsi="Times New Roman" w:cs="Times New Roman"/>
          <w:sz w:val="26"/>
          <w:szCs w:val="26"/>
        </w:rPr>
        <w:t xml:space="preserve">5. Додаткові питання для розгляду на засіданні координаційно-робочої групи за поданням членів координаційно-робочої групи можуть бути включені до порядку денного за рішенням її голови. </w:t>
      </w:r>
    </w:p>
    <w:p w:rsidR="0020068E" w:rsidRDefault="00400FCF" w:rsidP="00CB66C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00FCF">
        <w:rPr>
          <w:rFonts w:ascii="Times New Roman" w:hAnsi="Times New Roman" w:cs="Times New Roman"/>
          <w:sz w:val="26"/>
          <w:szCs w:val="26"/>
        </w:rPr>
        <w:t xml:space="preserve">6. Секретар координаційно-робочої групи забезпечує зберігання матеріалів засідань координаційно-робочої групи. </w:t>
      </w:r>
    </w:p>
    <w:p w:rsidR="0020068E" w:rsidRDefault="00400FCF" w:rsidP="00CB66C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00FCF">
        <w:rPr>
          <w:rFonts w:ascii="Times New Roman" w:hAnsi="Times New Roman" w:cs="Times New Roman"/>
          <w:sz w:val="26"/>
          <w:szCs w:val="26"/>
        </w:rPr>
        <w:t xml:space="preserve">7. Засідання вважається правомочним, якщо на ньому присутні більшість від половини складу координаційно-робочої групи. </w:t>
      </w:r>
    </w:p>
    <w:p w:rsidR="0020068E" w:rsidRDefault="00400FCF" w:rsidP="00CB66C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00FCF">
        <w:rPr>
          <w:rFonts w:ascii="Times New Roman" w:hAnsi="Times New Roman" w:cs="Times New Roman"/>
          <w:sz w:val="26"/>
          <w:szCs w:val="26"/>
        </w:rPr>
        <w:t>8. Порядок денний засідання визначається головою координаційно-робочої групи за пропозиціями членів координаційно-робочої групи, узагальненими секретарем координаційно-робочої групи.</w:t>
      </w:r>
    </w:p>
    <w:p w:rsidR="0020068E" w:rsidRDefault="00400FCF" w:rsidP="00CB66C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00FCF">
        <w:rPr>
          <w:rFonts w:ascii="Times New Roman" w:hAnsi="Times New Roman" w:cs="Times New Roman"/>
          <w:sz w:val="26"/>
          <w:szCs w:val="26"/>
        </w:rPr>
        <w:t xml:space="preserve"> 9. Порядок денний засідання та рішення координаційно-робочої групи затверджується членами робочої групи шляхом голосування. </w:t>
      </w:r>
    </w:p>
    <w:p w:rsidR="0020068E" w:rsidRDefault="00400FCF" w:rsidP="00CB66C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00FCF">
        <w:rPr>
          <w:rFonts w:ascii="Times New Roman" w:hAnsi="Times New Roman" w:cs="Times New Roman"/>
          <w:sz w:val="26"/>
          <w:szCs w:val="26"/>
        </w:rPr>
        <w:t xml:space="preserve">10. Члени координаційно-робочої групи беруть участь у засіданнях робочої групи особисто. </w:t>
      </w:r>
    </w:p>
    <w:p w:rsidR="00CB66C6" w:rsidRDefault="00400FCF" w:rsidP="00CB66C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00FCF">
        <w:rPr>
          <w:rFonts w:ascii="Times New Roman" w:hAnsi="Times New Roman" w:cs="Times New Roman"/>
          <w:sz w:val="26"/>
          <w:szCs w:val="26"/>
        </w:rPr>
        <w:t xml:space="preserve">11. Члени координаційно-робочої групи у ході розгляду окремих питань, беруть участь в їх обговоренні, вносять відповідні пропозиції, дають необхідні пояснення. </w:t>
      </w:r>
    </w:p>
    <w:p w:rsidR="0020068E" w:rsidRDefault="00400FCF" w:rsidP="00CB66C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00FCF">
        <w:rPr>
          <w:rFonts w:ascii="Times New Roman" w:hAnsi="Times New Roman" w:cs="Times New Roman"/>
          <w:sz w:val="26"/>
          <w:szCs w:val="26"/>
        </w:rPr>
        <w:t xml:space="preserve">12. Рішення координаційно-робочої групи приймається з кожного питання порядку денного засідання відкритим голосуванням. </w:t>
      </w:r>
    </w:p>
    <w:p w:rsidR="0020068E" w:rsidRDefault="00400FCF" w:rsidP="00CB66C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00FCF">
        <w:rPr>
          <w:rFonts w:ascii="Times New Roman" w:hAnsi="Times New Roman" w:cs="Times New Roman"/>
          <w:sz w:val="26"/>
          <w:szCs w:val="26"/>
        </w:rPr>
        <w:t xml:space="preserve">13. Рішення координаційно-робочої групи є прийнятим, якщо за нього проголосувала більшість членів координаційно-робочої групи, присутніх на засіданні. При рівності голосів „за” та „проти” вирішальний голос належить головуючому на засіданні координаційно- робочої групи. </w:t>
      </w:r>
    </w:p>
    <w:p w:rsidR="0020068E" w:rsidRDefault="00400FCF" w:rsidP="00CB66C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00FCF">
        <w:rPr>
          <w:rFonts w:ascii="Times New Roman" w:hAnsi="Times New Roman" w:cs="Times New Roman"/>
          <w:sz w:val="26"/>
          <w:szCs w:val="26"/>
        </w:rPr>
        <w:lastRenderedPageBreak/>
        <w:t xml:space="preserve">14. Рішення координаційно-робочої групи оформлюється протоколом, який підписує голова, секретар та усі присутні члени координаційно-робочої групи, впродовж тижня після дати проведення засідання координаційно-робочої групи. </w:t>
      </w:r>
    </w:p>
    <w:p w:rsidR="0020068E" w:rsidRDefault="00400FCF" w:rsidP="00CB66C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00FCF">
        <w:rPr>
          <w:rFonts w:ascii="Times New Roman" w:hAnsi="Times New Roman" w:cs="Times New Roman"/>
          <w:sz w:val="26"/>
          <w:szCs w:val="26"/>
        </w:rPr>
        <w:t xml:space="preserve">15. Ведення протоколу покладається на секретаря координаційно-робочої групи. У випадку відсутності на засіданні секретаря, головуючий на засіданні робочої групи, за допомогою відкритого голосування членів координаційно-робочої групи визначає відповідального за ведення протоколу. </w:t>
      </w:r>
    </w:p>
    <w:p w:rsidR="0020068E" w:rsidRDefault="00400FCF" w:rsidP="00CB66C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00FCF">
        <w:rPr>
          <w:rFonts w:ascii="Times New Roman" w:hAnsi="Times New Roman" w:cs="Times New Roman"/>
          <w:sz w:val="26"/>
          <w:szCs w:val="26"/>
        </w:rPr>
        <w:t>16. Протокол координаційно-робочої групи доводиться секретарем координаційно-робочої групи до відома та виконання членам координаційно-робочої групи.</w:t>
      </w:r>
    </w:p>
    <w:p w:rsidR="0020068E" w:rsidRPr="0020068E" w:rsidRDefault="00400FCF" w:rsidP="00D1249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0068E">
        <w:rPr>
          <w:rFonts w:ascii="Times New Roman" w:hAnsi="Times New Roman" w:cs="Times New Roman"/>
          <w:b/>
          <w:sz w:val="26"/>
          <w:szCs w:val="26"/>
        </w:rPr>
        <w:t>ІІІ. Права, обов’язки та відповідальність координаційно-робочої групи</w:t>
      </w:r>
    </w:p>
    <w:p w:rsidR="0020068E" w:rsidRDefault="00400FCF" w:rsidP="00CB66C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00FCF">
        <w:rPr>
          <w:rFonts w:ascii="Times New Roman" w:hAnsi="Times New Roman" w:cs="Times New Roman"/>
          <w:sz w:val="26"/>
          <w:szCs w:val="26"/>
        </w:rPr>
        <w:t xml:space="preserve">1. Члени координаційно-робочої групи мають право отримувати інформацію, необхідну для розроблення </w:t>
      </w:r>
      <w:r w:rsidR="000E2142">
        <w:rPr>
          <w:rFonts w:ascii="Times New Roman" w:hAnsi="Times New Roman" w:cs="Times New Roman"/>
          <w:sz w:val="26"/>
          <w:szCs w:val="26"/>
        </w:rPr>
        <w:t>муніципального</w:t>
      </w:r>
      <w:r w:rsidRPr="00400FCF">
        <w:rPr>
          <w:rFonts w:ascii="Times New Roman" w:hAnsi="Times New Roman" w:cs="Times New Roman"/>
          <w:sz w:val="26"/>
          <w:szCs w:val="26"/>
        </w:rPr>
        <w:t xml:space="preserve"> енергетичного плану в організаціях, установах громади, незалежно від їх відомчого підпорядкування, форми власності та господарювання; проводити роз’яснювальну роботу серед жителів громади з питань розроблення і втілення </w:t>
      </w:r>
      <w:r w:rsidR="000E2142">
        <w:rPr>
          <w:rFonts w:ascii="Times New Roman" w:hAnsi="Times New Roman" w:cs="Times New Roman"/>
          <w:sz w:val="26"/>
          <w:szCs w:val="26"/>
        </w:rPr>
        <w:t>муніципального</w:t>
      </w:r>
      <w:r w:rsidRPr="00400FCF">
        <w:rPr>
          <w:rFonts w:ascii="Times New Roman" w:hAnsi="Times New Roman" w:cs="Times New Roman"/>
          <w:sz w:val="26"/>
          <w:szCs w:val="26"/>
        </w:rPr>
        <w:t xml:space="preserve"> енергетичного плану та значення його необхідності; вносити пропозиції на засіданнях координаційно-робочої групи щодо розгляду питань, які необхідно вирішити з метою покращення енергетичної безпеки у </w:t>
      </w:r>
      <w:r w:rsidR="000E2142">
        <w:rPr>
          <w:rFonts w:ascii="Times New Roman" w:hAnsi="Times New Roman" w:cs="Times New Roman"/>
          <w:sz w:val="26"/>
          <w:szCs w:val="26"/>
        </w:rPr>
        <w:t>Червоноградській міській</w:t>
      </w:r>
      <w:r w:rsidRPr="00400FCF">
        <w:rPr>
          <w:rFonts w:ascii="Times New Roman" w:hAnsi="Times New Roman" w:cs="Times New Roman"/>
          <w:sz w:val="26"/>
          <w:szCs w:val="26"/>
        </w:rPr>
        <w:t xml:space="preserve"> територіальній громаді в межах розроблення і втілення </w:t>
      </w:r>
      <w:r w:rsidR="000E2142">
        <w:rPr>
          <w:rFonts w:ascii="Times New Roman" w:hAnsi="Times New Roman" w:cs="Times New Roman"/>
          <w:sz w:val="26"/>
          <w:szCs w:val="26"/>
        </w:rPr>
        <w:t>муніципального</w:t>
      </w:r>
      <w:r w:rsidRPr="00400FCF">
        <w:rPr>
          <w:rFonts w:ascii="Times New Roman" w:hAnsi="Times New Roman" w:cs="Times New Roman"/>
          <w:sz w:val="26"/>
          <w:szCs w:val="26"/>
        </w:rPr>
        <w:t xml:space="preserve"> енергетичного плану. </w:t>
      </w:r>
    </w:p>
    <w:p w:rsidR="0020068E" w:rsidRDefault="00400FCF" w:rsidP="00CB66C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00FCF">
        <w:rPr>
          <w:rFonts w:ascii="Times New Roman" w:hAnsi="Times New Roman" w:cs="Times New Roman"/>
          <w:sz w:val="26"/>
          <w:szCs w:val="26"/>
        </w:rPr>
        <w:t xml:space="preserve">2. Члени координаційно-робочої групи виконують доручення голови координаційно-групи в межах завдань </w:t>
      </w:r>
      <w:r w:rsidR="000E2142">
        <w:rPr>
          <w:rFonts w:ascii="Times New Roman" w:hAnsi="Times New Roman" w:cs="Times New Roman"/>
          <w:sz w:val="26"/>
          <w:szCs w:val="26"/>
        </w:rPr>
        <w:t>муніципального</w:t>
      </w:r>
      <w:r w:rsidRPr="00400FCF">
        <w:rPr>
          <w:rFonts w:ascii="Times New Roman" w:hAnsi="Times New Roman" w:cs="Times New Roman"/>
          <w:sz w:val="26"/>
          <w:szCs w:val="26"/>
        </w:rPr>
        <w:t xml:space="preserve"> енергетичного плану </w:t>
      </w:r>
      <w:r w:rsidR="000E2142">
        <w:rPr>
          <w:rFonts w:ascii="Times New Roman" w:hAnsi="Times New Roman" w:cs="Times New Roman"/>
          <w:sz w:val="26"/>
          <w:szCs w:val="26"/>
        </w:rPr>
        <w:t>Червоноградської міської</w:t>
      </w:r>
      <w:r w:rsidRPr="00400FCF">
        <w:rPr>
          <w:rFonts w:ascii="Times New Roman" w:hAnsi="Times New Roman" w:cs="Times New Roman"/>
          <w:sz w:val="26"/>
          <w:szCs w:val="26"/>
        </w:rPr>
        <w:t xml:space="preserve"> територіальної громади. </w:t>
      </w:r>
    </w:p>
    <w:p w:rsidR="0020068E" w:rsidRDefault="00400FCF" w:rsidP="00CB66C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00FCF">
        <w:rPr>
          <w:rFonts w:ascii="Times New Roman" w:hAnsi="Times New Roman" w:cs="Times New Roman"/>
          <w:sz w:val="26"/>
          <w:szCs w:val="26"/>
        </w:rPr>
        <w:t xml:space="preserve">3. Члени координаційно-робочої групи несуть особисту відповідальність за достовірне і своєчасне опрацювання отриманих інформаційних та розрахункових документів і матеріалів, що стосується виконання завдань щодо </w:t>
      </w:r>
      <w:r w:rsidR="000E2142">
        <w:rPr>
          <w:rFonts w:ascii="Times New Roman" w:hAnsi="Times New Roman" w:cs="Times New Roman"/>
          <w:sz w:val="26"/>
          <w:szCs w:val="26"/>
        </w:rPr>
        <w:t xml:space="preserve">муніципального </w:t>
      </w:r>
      <w:r w:rsidRPr="00400FCF">
        <w:rPr>
          <w:rFonts w:ascii="Times New Roman" w:hAnsi="Times New Roman" w:cs="Times New Roman"/>
          <w:sz w:val="26"/>
          <w:szCs w:val="26"/>
        </w:rPr>
        <w:t xml:space="preserve">енергетичного плану. </w:t>
      </w:r>
    </w:p>
    <w:p w:rsidR="0020068E" w:rsidRDefault="00400FCF" w:rsidP="00CB66C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00FCF">
        <w:rPr>
          <w:rFonts w:ascii="Times New Roman" w:hAnsi="Times New Roman" w:cs="Times New Roman"/>
          <w:sz w:val="26"/>
          <w:szCs w:val="26"/>
        </w:rPr>
        <w:t xml:space="preserve">4. З метою накопичення необхідної для розроблення </w:t>
      </w:r>
      <w:r w:rsidR="000E2142" w:rsidRPr="00400FCF">
        <w:rPr>
          <w:rFonts w:ascii="Times New Roman" w:hAnsi="Times New Roman" w:cs="Times New Roman"/>
          <w:sz w:val="26"/>
          <w:szCs w:val="26"/>
        </w:rPr>
        <w:t>проекту</w:t>
      </w:r>
      <w:r w:rsidRPr="00400FCF">
        <w:rPr>
          <w:rFonts w:ascii="Times New Roman" w:hAnsi="Times New Roman" w:cs="Times New Roman"/>
          <w:sz w:val="26"/>
          <w:szCs w:val="26"/>
        </w:rPr>
        <w:t xml:space="preserve"> </w:t>
      </w:r>
      <w:r w:rsidR="000E2142">
        <w:rPr>
          <w:rFonts w:ascii="Times New Roman" w:hAnsi="Times New Roman" w:cs="Times New Roman"/>
          <w:sz w:val="26"/>
          <w:szCs w:val="26"/>
        </w:rPr>
        <w:t>муніципального</w:t>
      </w:r>
      <w:r w:rsidRPr="00400FCF">
        <w:rPr>
          <w:rFonts w:ascii="Times New Roman" w:hAnsi="Times New Roman" w:cs="Times New Roman"/>
          <w:sz w:val="26"/>
          <w:szCs w:val="26"/>
        </w:rPr>
        <w:t xml:space="preserve"> енергетичного плану члени координаційно-робочої групи здійснюють збір вихідних даних інформації у достатньому обсязі та належної якості. </w:t>
      </w:r>
    </w:p>
    <w:p w:rsidR="0020068E" w:rsidRDefault="00400FCF" w:rsidP="00CB66C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00FCF">
        <w:rPr>
          <w:rFonts w:ascii="Times New Roman" w:hAnsi="Times New Roman" w:cs="Times New Roman"/>
          <w:sz w:val="26"/>
          <w:szCs w:val="26"/>
        </w:rPr>
        <w:t xml:space="preserve">5. Члени координаційно-робочої групи проводять аналіз вихідного стану енергетичного розвитку </w:t>
      </w:r>
      <w:r w:rsidR="000E2142">
        <w:rPr>
          <w:rFonts w:ascii="Times New Roman" w:hAnsi="Times New Roman" w:cs="Times New Roman"/>
          <w:sz w:val="26"/>
          <w:szCs w:val="26"/>
        </w:rPr>
        <w:t>Червоноградської міської</w:t>
      </w:r>
      <w:r w:rsidRPr="00400FCF">
        <w:rPr>
          <w:rFonts w:ascii="Times New Roman" w:hAnsi="Times New Roman" w:cs="Times New Roman"/>
          <w:sz w:val="26"/>
          <w:szCs w:val="26"/>
        </w:rPr>
        <w:t xml:space="preserve"> територіальної громади шляхом: - побудови річного енергетичного балансу (у формі діаграми </w:t>
      </w:r>
      <w:proofErr w:type="spellStart"/>
      <w:r w:rsidRPr="00400FCF">
        <w:rPr>
          <w:rFonts w:ascii="Times New Roman" w:hAnsi="Times New Roman" w:cs="Times New Roman"/>
          <w:sz w:val="26"/>
          <w:szCs w:val="26"/>
        </w:rPr>
        <w:t>Сенкі</w:t>
      </w:r>
      <w:proofErr w:type="spellEnd"/>
      <w:r w:rsidRPr="00400FCF">
        <w:rPr>
          <w:rFonts w:ascii="Times New Roman" w:hAnsi="Times New Roman" w:cs="Times New Roman"/>
          <w:sz w:val="26"/>
          <w:szCs w:val="26"/>
        </w:rPr>
        <w:t xml:space="preserve">) для одного статистично значимого року; - побудови енергетичних, вартісних та інвестиційних балансів (у формі плоскої діаграми) для минулих періодів за категоріями кінцевих споживачів, видами енергії та визначення відповідних трендів на період </w:t>
      </w:r>
      <w:r w:rsidR="000E2142">
        <w:rPr>
          <w:rFonts w:ascii="Times New Roman" w:hAnsi="Times New Roman" w:cs="Times New Roman"/>
          <w:sz w:val="26"/>
          <w:szCs w:val="26"/>
        </w:rPr>
        <w:t xml:space="preserve">муніципального </w:t>
      </w:r>
      <w:r w:rsidRPr="00400FCF">
        <w:rPr>
          <w:rFonts w:ascii="Times New Roman" w:hAnsi="Times New Roman" w:cs="Times New Roman"/>
          <w:sz w:val="26"/>
          <w:szCs w:val="26"/>
        </w:rPr>
        <w:t xml:space="preserve">енергетичного плану; - </w:t>
      </w:r>
      <w:proofErr w:type="spellStart"/>
      <w:r w:rsidRPr="00400FCF">
        <w:rPr>
          <w:rFonts w:ascii="Times New Roman" w:hAnsi="Times New Roman" w:cs="Times New Roman"/>
          <w:sz w:val="26"/>
          <w:szCs w:val="26"/>
        </w:rPr>
        <w:t>бенчмаркінгу</w:t>
      </w:r>
      <w:proofErr w:type="spellEnd"/>
      <w:r w:rsidRPr="00400FCF">
        <w:rPr>
          <w:rFonts w:ascii="Times New Roman" w:hAnsi="Times New Roman" w:cs="Times New Roman"/>
          <w:sz w:val="26"/>
          <w:szCs w:val="26"/>
        </w:rPr>
        <w:t xml:space="preserve"> об’єктів (систем) на території </w:t>
      </w:r>
      <w:r w:rsidR="000E2142">
        <w:rPr>
          <w:rFonts w:ascii="Times New Roman" w:hAnsi="Times New Roman" w:cs="Times New Roman"/>
          <w:sz w:val="26"/>
          <w:szCs w:val="26"/>
        </w:rPr>
        <w:t>Червоноградської міської</w:t>
      </w:r>
      <w:r w:rsidRPr="00400FCF">
        <w:rPr>
          <w:rFonts w:ascii="Times New Roman" w:hAnsi="Times New Roman" w:cs="Times New Roman"/>
          <w:sz w:val="26"/>
          <w:szCs w:val="26"/>
        </w:rPr>
        <w:t xml:space="preserve"> територіальної громади для одного статистично значимого року; - аналізу обмежень для сталого енергетичного розвитку </w:t>
      </w:r>
      <w:proofErr w:type="spellStart"/>
      <w:r w:rsidR="000E2142">
        <w:rPr>
          <w:rFonts w:ascii="Times New Roman" w:hAnsi="Times New Roman" w:cs="Times New Roman"/>
          <w:sz w:val="26"/>
          <w:szCs w:val="26"/>
        </w:rPr>
        <w:t>Червонорадської</w:t>
      </w:r>
      <w:proofErr w:type="spellEnd"/>
      <w:r w:rsidR="000E2142">
        <w:rPr>
          <w:rFonts w:ascii="Times New Roman" w:hAnsi="Times New Roman" w:cs="Times New Roman"/>
          <w:sz w:val="26"/>
          <w:szCs w:val="26"/>
        </w:rPr>
        <w:t xml:space="preserve"> міської</w:t>
      </w:r>
      <w:r w:rsidRPr="00400FCF">
        <w:rPr>
          <w:rFonts w:ascii="Times New Roman" w:hAnsi="Times New Roman" w:cs="Times New Roman"/>
          <w:sz w:val="26"/>
          <w:szCs w:val="26"/>
        </w:rPr>
        <w:t xml:space="preserve"> територіальної громади; - SWOT-аналізу (оцінки сильних сторін, слабких сторін, можливостей і загроз) енергетичного розвитку </w:t>
      </w:r>
      <w:r w:rsidR="000E2142">
        <w:rPr>
          <w:rFonts w:ascii="Times New Roman" w:hAnsi="Times New Roman" w:cs="Times New Roman"/>
          <w:sz w:val="26"/>
          <w:szCs w:val="26"/>
        </w:rPr>
        <w:t>Червоноградської міської</w:t>
      </w:r>
      <w:r w:rsidRPr="00400FCF">
        <w:rPr>
          <w:rFonts w:ascii="Times New Roman" w:hAnsi="Times New Roman" w:cs="Times New Roman"/>
          <w:sz w:val="26"/>
          <w:szCs w:val="26"/>
        </w:rPr>
        <w:t xml:space="preserve"> територіальної громади; - аналізу впливу органу місцевого самоврядування на сектори; - аналізу завершених, поточних і запланованих місцевих програм, інвестиційних програм комунальних підприємств та інших програм і </w:t>
      </w:r>
      <w:r w:rsidR="000E2142" w:rsidRPr="00400FCF">
        <w:rPr>
          <w:rFonts w:ascii="Times New Roman" w:hAnsi="Times New Roman" w:cs="Times New Roman"/>
          <w:sz w:val="26"/>
          <w:szCs w:val="26"/>
        </w:rPr>
        <w:t>проектів</w:t>
      </w:r>
      <w:r w:rsidRPr="00400FCF">
        <w:rPr>
          <w:rFonts w:ascii="Times New Roman" w:hAnsi="Times New Roman" w:cs="Times New Roman"/>
          <w:sz w:val="26"/>
          <w:szCs w:val="26"/>
        </w:rPr>
        <w:t xml:space="preserve"> (у тому числі за участі міжнародних фінансових організацій), направлених на підвищення енергетичної ефективності та розвиток відновлюваних джерел енергії на території </w:t>
      </w:r>
      <w:r w:rsidR="000E2142">
        <w:rPr>
          <w:rFonts w:ascii="Times New Roman" w:hAnsi="Times New Roman" w:cs="Times New Roman"/>
          <w:sz w:val="26"/>
          <w:szCs w:val="26"/>
        </w:rPr>
        <w:t>Червоноградської міської</w:t>
      </w:r>
      <w:r w:rsidRPr="00400FCF">
        <w:rPr>
          <w:rFonts w:ascii="Times New Roman" w:hAnsi="Times New Roman" w:cs="Times New Roman"/>
          <w:sz w:val="26"/>
          <w:szCs w:val="26"/>
        </w:rPr>
        <w:t xml:space="preserve"> територіальної громади. </w:t>
      </w:r>
    </w:p>
    <w:p w:rsidR="0020068E" w:rsidRDefault="00400FCF" w:rsidP="00CB66C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00FCF">
        <w:rPr>
          <w:rFonts w:ascii="Times New Roman" w:hAnsi="Times New Roman" w:cs="Times New Roman"/>
          <w:sz w:val="26"/>
          <w:szCs w:val="26"/>
        </w:rPr>
        <w:lastRenderedPageBreak/>
        <w:t xml:space="preserve">6. За результатами виконаного аналізу вихідного стану енергетичного розвитку здійснюється ранжування та визначення пріоритетних секторів енергетичного планування для досягнення цілей сталого енергетичного розвитку </w:t>
      </w:r>
      <w:r w:rsidR="000E2142">
        <w:rPr>
          <w:rFonts w:ascii="Times New Roman" w:hAnsi="Times New Roman" w:cs="Times New Roman"/>
          <w:sz w:val="26"/>
          <w:szCs w:val="26"/>
        </w:rPr>
        <w:t>Червоноградської міської</w:t>
      </w:r>
      <w:r w:rsidR="000E2142" w:rsidRPr="00400FCF">
        <w:rPr>
          <w:rFonts w:ascii="Times New Roman" w:hAnsi="Times New Roman" w:cs="Times New Roman"/>
          <w:sz w:val="26"/>
          <w:szCs w:val="26"/>
        </w:rPr>
        <w:t xml:space="preserve"> </w:t>
      </w:r>
      <w:r w:rsidRPr="00400FCF">
        <w:rPr>
          <w:rFonts w:ascii="Times New Roman" w:hAnsi="Times New Roman" w:cs="Times New Roman"/>
          <w:sz w:val="26"/>
          <w:szCs w:val="26"/>
        </w:rPr>
        <w:t xml:space="preserve">територіальної громади. За рішенням координаційно-робочої групи, можуть застосовуватися додаткові критерії для </w:t>
      </w:r>
      <w:proofErr w:type="spellStart"/>
      <w:r w:rsidRPr="00400FCF">
        <w:rPr>
          <w:rFonts w:ascii="Times New Roman" w:hAnsi="Times New Roman" w:cs="Times New Roman"/>
          <w:sz w:val="26"/>
          <w:szCs w:val="26"/>
        </w:rPr>
        <w:t>пріоритезації</w:t>
      </w:r>
      <w:proofErr w:type="spellEnd"/>
      <w:r w:rsidRPr="00400FCF">
        <w:rPr>
          <w:rFonts w:ascii="Times New Roman" w:hAnsi="Times New Roman" w:cs="Times New Roman"/>
          <w:sz w:val="26"/>
          <w:szCs w:val="26"/>
        </w:rPr>
        <w:t xml:space="preserve"> секторів, у тому числі соціальна значущість, екологічна безпека тощо. Здійснюється формування висновків. Етап цілепокладання здійснюється з метою визначення базової лінії споживання енергії та цілей сталого енергетичного розвитку </w:t>
      </w:r>
      <w:r w:rsidR="000E2142">
        <w:rPr>
          <w:rFonts w:ascii="Times New Roman" w:hAnsi="Times New Roman" w:cs="Times New Roman"/>
          <w:sz w:val="26"/>
          <w:szCs w:val="26"/>
        </w:rPr>
        <w:t>Червоноградської міської</w:t>
      </w:r>
      <w:r w:rsidR="000E2142" w:rsidRPr="00400FCF">
        <w:rPr>
          <w:rFonts w:ascii="Times New Roman" w:hAnsi="Times New Roman" w:cs="Times New Roman"/>
          <w:sz w:val="26"/>
          <w:szCs w:val="26"/>
        </w:rPr>
        <w:t xml:space="preserve"> </w:t>
      </w:r>
      <w:r w:rsidRPr="00400FCF">
        <w:rPr>
          <w:rFonts w:ascii="Times New Roman" w:hAnsi="Times New Roman" w:cs="Times New Roman"/>
          <w:sz w:val="26"/>
          <w:szCs w:val="26"/>
        </w:rPr>
        <w:t xml:space="preserve">територіальної громади. Базова лінія споживання енергії (далі - базова лінія) відображає прогноз споживання енергії до кінця періоду енергетичного планування та є основою для визначення цілей сталого енергетичного розвитку </w:t>
      </w:r>
      <w:r w:rsidR="000E2142">
        <w:rPr>
          <w:rFonts w:ascii="Times New Roman" w:hAnsi="Times New Roman" w:cs="Times New Roman"/>
          <w:sz w:val="26"/>
          <w:szCs w:val="26"/>
        </w:rPr>
        <w:t>Червоноградської міської</w:t>
      </w:r>
      <w:r w:rsidR="000E2142" w:rsidRPr="00400FCF">
        <w:rPr>
          <w:rFonts w:ascii="Times New Roman" w:hAnsi="Times New Roman" w:cs="Times New Roman"/>
          <w:sz w:val="26"/>
          <w:szCs w:val="26"/>
        </w:rPr>
        <w:t xml:space="preserve"> </w:t>
      </w:r>
      <w:r w:rsidRPr="00400FCF">
        <w:rPr>
          <w:rFonts w:ascii="Times New Roman" w:hAnsi="Times New Roman" w:cs="Times New Roman"/>
          <w:sz w:val="26"/>
          <w:szCs w:val="26"/>
        </w:rPr>
        <w:t xml:space="preserve">територіальної громади та моніторингу їх досягнення, включаючи оцінку ефективності реалізації заходів, визначених у місцевому енергетичному плані. </w:t>
      </w:r>
    </w:p>
    <w:p w:rsidR="0020068E" w:rsidRDefault="00400FCF" w:rsidP="00CB66C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00FCF">
        <w:rPr>
          <w:rFonts w:ascii="Times New Roman" w:hAnsi="Times New Roman" w:cs="Times New Roman"/>
          <w:sz w:val="26"/>
          <w:szCs w:val="26"/>
        </w:rPr>
        <w:t xml:space="preserve">7. Під час розроблення </w:t>
      </w:r>
      <w:r w:rsidR="000E2142" w:rsidRPr="00400FCF">
        <w:rPr>
          <w:rFonts w:ascii="Times New Roman" w:hAnsi="Times New Roman" w:cs="Times New Roman"/>
          <w:sz w:val="26"/>
          <w:szCs w:val="26"/>
        </w:rPr>
        <w:t>проекту</w:t>
      </w:r>
      <w:r w:rsidRPr="00400FCF">
        <w:rPr>
          <w:rFonts w:ascii="Times New Roman" w:hAnsi="Times New Roman" w:cs="Times New Roman"/>
          <w:sz w:val="26"/>
          <w:szCs w:val="26"/>
        </w:rPr>
        <w:t xml:space="preserve"> </w:t>
      </w:r>
      <w:r w:rsidR="000E2142">
        <w:rPr>
          <w:rFonts w:ascii="Times New Roman" w:hAnsi="Times New Roman" w:cs="Times New Roman"/>
          <w:sz w:val="26"/>
          <w:szCs w:val="26"/>
        </w:rPr>
        <w:t>муніципального</w:t>
      </w:r>
      <w:r w:rsidRPr="00400FCF">
        <w:rPr>
          <w:rFonts w:ascii="Times New Roman" w:hAnsi="Times New Roman" w:cs="Times New Roman"/>
          <w:sz w:val="26"/>
          <w:szCs w:val="26"/>
        </w:rPr>
        <w:t xml:space="preserve"> енергетичного плану здійснюється формування каталогу </w:t>
      </w:r>
      <w:r w:rsidR="000E2142" w:rsidRPr="00400FCF">
        <w:rPr>
          <w:rFonts w:ascii="Times New Roman" w:hAnsi="Times New Roman" w:cs="Times New Roman"/>
          <w:sz w:val="26"/>
          <w:szCs w:val="26"/>
        </w:rPr>
        <w:t>проектів</w:t>
      </w:r>
      <w:r w:rsidRPr="00400FCF">
        <w:rPr>
          <w:rFonts w:ascii="Times New Roman" w:hAnsi="Times New Roman" w:cs="Times New Roman"/>
          <w:sz w:val="26"/>
          <w:szCs w:val="26"/>
        </w:rPr>
        <w:t xml:space="preserve"> сталого енергетичного розвитку на період дії </w:t>
      </w:r>
      <w:r w:rsidR="000E2142">
        <w:rPr>
          <w:rFonts w:ascii="Times New Roman" w:hAnsi="Times New Roman" w:cs="Times New Roman"/>
          <w:sz w:val="26"/>
          <w:szCs w:val="26"/>
        </w:rPr>
        <w:t>муніципального</w:t>
      </w:r>
      <w:r w:rsidRPr="00400FCF">
        <w:rPr>
          <w:rFonts w:ascii="Times New Roman" w:hAnsi="Times New Roman" w:cs="Times New Roman"/>
          <w:sz w:val="26"/>
          <w:szCs w:val="26"/>
        </w:rPr>
        <w:t xml:space="preserve"> енергетичного плану, реалізація яких забезпечує досягнення цілей сталого енергетичного розвитку </w:t>
      </w:r>
      <w:r w:rsidR="000E2142">
        <w:rPr>
          <w:rFonts w:ascii="Times New Roman" w:hAnsi="Times New Roman" w:cs="Times New Roman"/>
          <w:sz w:val="26"/>
          <w:szCs w:val="26"/>
        </w:rPr>
        <w:t>Червоноградської міської</w:t>
      </w:r>
      <w:r w:rsidR="000E2142" w:rsidRPr="00400FCF">
        <w:rPr>
          <w:rFonts w:ascii="Times New Roman" w:hAnsi="Times New Roman" w:cs="Times New Roman"/>
          <w:sz w:val="26"/>
          <w:szCs w:val="26"/>
        </w:rPr>
        <w:t xml:space="preserve"> </w:t>
      </w:r>
      <w:r w:rsidRPr="00400FCF">
        <w:rPr>
          <w:rFonts w:ascii="Times New Roman" w:hAnsi="Times New Roman" w:cs="Times New Roman"/>
          <w:sz w:val="26"/>
          <w:szCs w:val="26"/>
        </w:rPr>
        <w:t xml:space="preserve">територіальної громади. </w:t>
      </w:r>
    </w:p>
    <w:p w:rsidR="0020068E" w:rsidRDefault="00400FCF" w:rsidP="00CB66C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00FCF">
        <w:rPr>
          <w:rFonts w:ascii="Times New Roman" w:hAnsi="Times New Roman" w:cs="Times New Roman"/>
          <w:sz w:val="26"/>
          <w:szCs w:val="26"/>
        </w:rPr>
        <w:t xml:space="preserve">8. Визначаються можливі шляхи та джерела фінансування </w:t>
      </w:r>
      <w:r w:rsidR="000E2142">
        <w:rPr>
          <w:rFonts w:ascii="Times New Roman" w:hAnsi="Times New Roman" w:cs="Times New Roman"/>
          <w:sz w:val="26"/>
          <w:szCs w:val="26"/>
        </w:rPr>
        <w:t>муніципального</w:t>
      </w:r>
      <w:r w:rsidRPr="00400FCF">
        <w:rPr>
          <w:rFonts w:ascii="Times New Roman" w:hAnsi="Times New Roman" w:cs="Times New Roman"/>
          <w:sz w:val="26"/>
          <w:szCs w:val="26"/>
        </w:rPr>
        <w:t xml:space="preserve"> енергетичного плану, визначаються потенційні партнери (у тому числі міжнародні фінансові організації), розробляються організаційні блок-схеми із зазначенням основних учасників, які забезпечують реалізацію </w:t>
      </w:r>
      <w:r w:rsidR="000E2142" w:rsidRPr="00400FCF">
        <w:rPr>
          <w:rFonts w:ascii="Times New Roman" w:hAnsi="Times New Roman" w:cs="Times New Roman"/>
          <w:sz w:val="26"/>
          <w:szCs w:val="26"/>
        </w:rPr>
        <w:t>проектів</w:t>
      </w:r>
      <w:r w:rsidRPr="00400FCF">
        <w:rPr>
          <w:rFonts w:ascii="Times New Roman" w:hAnsi="Times New Roman" w:cs="Times New Roman"/>
          <w:sz w:val="26"/>
          <w:szCs w:val="26"/>
        </w:rPr>
        <w:t xml:space="preserve"> сталого енергетичного розвитку та подальшу ефективну експлуатацію відповідних об’єктів (систем). Потреби у фінансових ресурсах для виконання </w:t>
      </w:r>
      <w:r w:rsidR="000E2142">
        <w:rPr>
          <w:rFonts w:ascii="Times New Roman" w:hAnsi="Times New Roman" w:cs="Times New Roman"/>
          <w:sz w:val="26"/>
          <w:szCs w:val="26"/>
        </w:rPr>
        <w:t>муніципального</w:t>
      </w:r>
      <w:r w:rsidRPr="00400FCF">
        <w:rPr>
          <w:rFonts w:ascii="Times New Roman" w:hAnsi="Times New Roman" w:cs="Times New Roman"/>
          <w:sz w:val="26"/>
          <w:szCs w:val="26"/>
        </w:rPr>
        <w:t xml:space="preserve"> енергетичного плану та реалізації проєктів сталого енергетичного розвитку виражаються у млн грн (рекомендується додатково - у тис. євро із зазначенням дати та офіційного курсу Національного банку України). </w:t>
      </w:r>
    </w:p>
    <w:p w:rsidR="0020068E" w:rsidRDefault="00400FCF" w:rsidP="00CB66C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00FCF">
        <w:rPr>
          <w:rFonts w:ascii="Times New Roman" w:hAnsi="Times New Roman" w:cs="Times New Roman"/>
          <w:sz w:val="26"/>
          <w:szCs w:val="26"/>
        </w:rPr>
        <w:t xml:space="preserve">9. Складається орієнтовний календарний план реалізації </w:t>
      </w:r>
      <w:r w:rsidR="0072054A" w:rsidRPr="00400FCF">
        <w:rPr>
          <w:rFonts w:ascii="Times New Roman" w:hAnsi="Times New Roman" w:cs="Times New Roman"/>
          <w:sz w:val="26"/>
          <w:szCs w:val="26"/>
        </w:rPr>
        <w:t>проектів</w:t>
      </w:r>
      <w:r w:rsidRPr="00400FCF">
        <w:rPr>
          <w:rFonts w:ascii="Times New Roman" w:hAnsi="Times New Roman" w:cs="Times New Roman"/>
          <w:sz w:val="26"/>
          <w:szCs w:val="26"/>
        </w:rPr>
        <w:t xml:space="preserve"> сталого енергетичного розвитку на період </w:t>
      </w:r>
      <w:r w:rsidR="0072054A">
        <w:rPr>
          <w:rFonts w:ascii="Times New Roman" w:hAnsi="Times New Roman" w:cs="Times New Roman"/>
          <w:sz w:val="26"/>
          <w:szCs w:val="26"/>
        </w:rPr>
        <w:t>муніципального</w:t>
      </w:r>
      <w:r w:rsidRPr="00400FCF">
        <w:rPr>
          <w:rFonts w:ascii="Times New Roman" w:hAnsi="Times New Roman" w:cs="Times New Roman"/>
          <w:sz w:val="26"/>
          <w:szCs w:val="26"/>
        </w:rPr>
        <w:t xml:space="preserve"> енергетичного плану. Календарний план визначає черговість і терміни реалізації </w:t>
      </w:r>
      <w:r w:rsidR="0072054A" w:rsidRPr="00400FCF">
        <w:rPr>
          <w:rFonts w:ascii="Times New Roman" w:hAnsi="Times New Roman" w:cs="Times New Roman"/>
          <w:sz w:val="26"/>
          <w:szCs w:val="26"/>
        </w:rPr>
        <w:t>проектів</w:t>
      </w:r>
      <w:r w:rsidRPr="00400FCF">
        <w:rPr>
          <w:rFonts w:ascii="Times New Roman" w:hAnsi="Times New Roman" w:cs="Times New Roman"/>
          <w:sz w:val="26"/>
          <w:szCs w:val="26"/>
        </w:rPr>
        <w:t xml:space="preserve"> за секторами та містить інформацію про річні обсяги реалізації </w:t>
      </w:r>
      <w:r w:rsidR="0072054A" w:rsidRPr="00400FCF">
        <w:rPr>
          <w:rFonts w:ascii="Times New Roman" w:hAnsi="Times New Roman" w:cs="Times New Roman"/>
          <w:sz w:val="26"/>
          <w:szCs w:val="26"/>
        </w:rPr>
        <w:t>проектів</w:t>
      </w:r>
      <w:r w:rsidRPr="00400FC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400FCF" w:rsidRDefault="00400FCF" w:rsidP="00CB66C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00FCF">
        <w:rPr>
          <w:rFonts w:ascii="Times New Roman" w:hAnsi="Times New Roman" w:cs="Times New Roman"/>
          <w:sz w:val="26"/>
          <w:szCs w:val="26"/>
        </w:rPr>
        <w:t xml:space="preserve">10. Визначаються кількісні та якісні показники очікуваних результатів від виконання </w:t>
      </w:r>
      <w:r w:rsidR="0072054A">
        <w:rPr>
          <w:rFonts w:ascii="Times New Roman" w:hAnsi="Times New Roman" w:cs="Times New Roman"/>
          <w:sz w:val="26"/>
          <w:szCs w:val="26"/>
        </w:rPr>
        <w:t>муніципального</w:t>
      </w:r>
      <w:r w:rsidRPr="00400FCF">
        <w:rPr>
          <w:rFonts w:ascii="Times New Roman" w:hAnsi="Times New Roman" w:cs="Times New Roman"/>
          <w:sz w:val="26"/>
          <w:szCs w:val="26"/>
        </w:rPr>
        <w:t xml:space="preserve"> енергетичного плану та реалізації </w:t>
      </w:r>
      <w:r w:rsidR="0072054A" w:rsidRPr="00400FCF">
        <w:rPr>
          <w:rFonts w:ascii="Times New Roman" w:hAnsi="Times New Roman" w:cs="Times New Roman"/>
          <w:sz w:val="26"/>
          <w:szCs w:val="26"/>
        </w:rPr>
        <w:t>проектів</w:t>
      </w:r>
      <w:r w:rsidRPr="00400FCF">
        <w:rPr>
          <w:rFonts w:ascii="Times New Roman" w:hAnsi="Times New Roman" w:cs="Times New Roman"/>
          <w:sz w:val="26"/>
          <w:szCs w:val="26"/>
        </w:rPr>
        <w:t xml:space="preserve"> сталого енергетичного розвитку на кінець періоду енергетичного планування відносно пріоритетних секторів.</w:t>
      </w:r>
    </w:p>
    <w:p w:rsidR="00335294" w:rsidRDefault="00335294" w:rsidP="00CB66C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C6A75" w:rsidRDefault="007C6A75" w:rsidP="00CB66C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C6A75" w:rsidRDefault="007C6A75" w:rsidP="00CB66C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C6A75" w:rsidRDefault="007C6A75" w:rsidP="00CB66C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C6A75" w:rsidRDefault="007C6A75" w:rsidP="00CB66C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C6A75" w:rsidRDefault="007C6A75" w:rsidP="00CB66C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C6A75" w:rsidRDefault="007C6A75" w:rsidP="00CB66C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C6A75" w:rsidRDefault="007C6A75" w:rsidP="00CB66C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C6A75" w:rsidRDefault="007C6A75" w:rsidP="00CB66C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C6A75" w:rsidRDefault="007C6A75" w:rsidP="00CB66C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C6A75" w:rsidRDefault="007C6A75" w:rsidP="00CB66C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C6A75" w:rsidRDefault="007C6A75" w:rsidP="002E5FDC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7C6A75" w:rsidRDefault="007C6A75" w:rsidP="007C6A75">
      <w:pPr>
        <w:spacing w:after="0"/>
        <w:ind w:left="3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6A75" w:rsidRPr="00CB66C6" w:rsidRDefault="007C6A75" w:rsidP="007C6A75">
      <w:pPr>
        <w:spacing w:after="0"/>
        <w:ind w:left="3540"/>
        <w:jc w:val="center"/>
        <w:rPr>
          <w:rFonts w:ascii="Times New Roman" w:hAnsi="Times New Roman" w:cs="Times New Roman"/>
          <w:sz w:val="24"/>
          <w:szCs w:val="24"/>
        </w:rPr>
      </w:pPr>
      <w:r w:rsidRPr="00CB66C6">
        <w:rPr>
          <w:rFonts w:ascii="Times New Roman" w:hAnsi="Times New Roman" w:cs="Times New Roman"/>
          <w:sz w:val="24"/>
          <w:szCs w:val="24"/>
        </w:rPr>
        <w:lastRenderedPageBreak/>
        <w:t>ЗАТВЕРДЖЕНО</w:t>
      </w:r>
    </w:p>
    <w:p w:rsidR="007C6A75" w:rsidRPr="00CB66C6" w:rsidRDefault="007C6A75" w:rsidP="007C6A75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 w:rsidRPr="00CB66C6">
        <w:rPr>
          <w:rFonts w:ascii="Times New Roman" w:hAnsi="Times New Roman" w:cs="Times New Roman"/>
          <w:sz w:val="24"/>
          <w:szCs w:val="24"/>
        </w:rPr>
        <w:t>Рішення</w:t>
      </w:r>
    </w:p>
    <w:p w:rsidR="007C6A75" w:rsidRPr="00CB66C6" w:rsidRDefault="007C6A75" w:rsidP="007C6A75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 w:rsidRPr="00CB66C6">
        <w:rPr>
          <w:rFonts w:ascii="Times New Roman" w:hAnsi="Times New Roman" w:cs="Times New Roman"/>
          <w:sz w:val="24"/>
          <w:szCs w:val="24"/>
        </w:rPr>
        <w:t xml:space="preserve">Червоноградської міської ради </w:t>
      </w:r>
    </w:p>
    <w:p w:rsidR="007C6A75" w:rsidRPr="00CB66C6" w:rsidRDefault="007C6A75" w:rsidP="007C6A75">
      <w:pPr>
        <w:rPr>
          <w:rFonts w:ascii="Times New Roman" w:hAnsi="Times New Roman" w:cs="Times New Roman"/>
          <w:sz w:val="24"/>
          <w:szCs w:val="24"/>
        </w:rPr>
      </w:pPr>
      <w:r w:rsidRPr="00CB66C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316056">
        <w:rPr>
          <w:rFonts w:ascii="Times New Roman" w:hAnsi="Times New Roman" w:cs="Times New Roman"/>
          <w:sz w:val="24"/>
          <w:szCs w:val="24"/>
          <w:u w:val="single"/>
        </w:rPr>
        <w:t>30.04.2024</w:t>
      </w:r>
      <w:bookmarkStart w:id="0" w:name="_GoBack"/>
      <w:bookmarkEnd w:id="0"/>
      <w:r w:rsidRPr="00CB66C6">
        <w:rPr>
          <w:rFonts w:ascii="Times New Roman" w:hAnsi="Times New Roman" w:cs="Times New Roman"/>
          <w:sz w:val="24"/>
          <w:szCs w:val="24"/>
        </w:rPr>
        <w:t>№</w:t>
      </w:r>
      <w:r w:rsidR="00316056" w:rsidRPr="00316056">
        <w:rPr>
          <w:rFonts w:ascii="Times New Roman" w:hAnsi="Times New Roman" w:cs="Times New Roman"/>
          <w:sz w:val="24"/>
          <w:szCs w:val="24"/>
          <w:u w:val="single"/>
        </w:rPr>
        <w:t>2528</w:t>
      </w:r>
    </w:p>
    <w:p w:rsidR="007C6A75" w:rsidRPr="00A7756A" w:rsidRDefault="007C6A75" w:rsidP="007C6A75">
      <w:pPr>
        <w:rPr>
          <w:rFonts w:ascii="Times New Roman" w:hAnsi="Times New Roman" w:cs="Times New Roman"/>
          <w:sz w:val="24"/>
          <w:szCs w:val="24"/>
        </w:rPr>
      </w:pPr>
    </w:p>
    <w:p w:rsidR="007C6A75" w:rsidRDefault="007C6A75" w:rsidP="007C6A75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00FCF">
        <w:rPr>
          <w:rFonts w:ascii="Times New Roman" w:hAnsi="Times New Roman" w:cs="Times New Roman"/>
          <w:b/>
          <w:sz w:val="26"/>
          <w:szCs w:val="26"/>
        </w:rPr>
        <w:t xml:space="preserve">ПЕРСОНАЛЬНИЙ СКЛАД </w:t>
      </w:r>
    </w:p>
    <w:p w:rsidR="00CB66C6" w:rsidRDefault="007C6A75" w:rsidP="00CB66C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00FCF">
        <w:rPr>
          <w:rFonts w:ascii="Times New Roman" w:hAnsi="Times New Roman" w:cs="Times New Roman"/>
          <w:b/>
          <w:sz w:val="26"/>
          <w:szCs w:val="26"/>
        </w:rPr>
        <w:t xml:space="preserve">координаційно-робочої групи з питань </w:t>
      </w:r>
      <w:r>
        <w:rPr>
          <w:rFonts w:ascii="Times New Roman" w:hAnsi="Times New Roman" w:cs="Times New Roman"/>
          <w:b/>
          <w:sz w:val="26"/>
          <w:szCs w:val="26"/>
        </w:rPr>
        <w:t>розроблення муніципального енергетичного плану</w:t>
      </w:r>
      <w:r w:rsidRPr="00400FCF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Червоноградської міської </w:t>
      </w:r>
      <w:r w:rsidRPr="00400FCF">
        <w:rPr>
          <w:rFonts w:ascii="Times New Roman" w:hAnsi="Times New Roman" w:cs="Times New Roman"/>
          <w:b/>
          <w:sz w:val="26"/>
          <w:szCs w:val="26"/>
        </w:rPr>
        <w:t>територіальної громад</w:t>
      </w:r>
      <w:r>
        <w:rPr>
          <w:rFonts w:ascii="Times New Roman" w:hAnsi="Times New Roman" w:cs="Times New Roman"/>
          <w:b/>
          <w:sz w:val="26"/>
          <w:szCs w:val="26"/>
        </w:rPr>
        <w:t>и</w:t>
      </w:r>
    </w:p>
    <w:p w:rsidR="00CB66C6" w:rsidRDefault="00CB66C6" w:rsidP="00CB66C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(далі по тексту координаційно-робочої групи)</w:t>
      </w:r>
    </w:p>
    <w:p w:rsidR="007C6A75" w:rsidRDefault="007C6A75" w:rsidP="007C6A75">
      <w:pPr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8"/>
        <w:gridCol w:w="4936"/>
        <w:gridCol w:w="4105"/>
      </w:tblGrid>
      <w:tr w:rsidR="007C6A75" w:rsidTr="00F03607">
        <w:tc>
          <w:tcPr>
            <w:tcW w:w="588" w:type="dxa"/>
          </w:tcPr>
          <w:p w:rsidR="007C6A75" w:rsidRPr="006B041E" w:rsidRDefault="007C6A75" w:rsidP="00447FA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4936" w:type="dxa"/>
          </w:tcPr>
          <w:p w:rsidR="007C6A75" w:rsidRDefault="007C6A75" w:rsidP="00447FA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Прізвище, ім’я по батькові</w:t>
            </w:r>
          </w:p>
        </w:tc>
        <w:tc>
          <w:tcPr>
            <w:tcW w:w="4105" w:type="dxa"/>
          </w:tcPr>
          <w:p w:rsidR="007C6A75" w:rsidRDefault="007C6A75" w:rsidP="00447FA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Посада </w:t>
            </w:r>
          </w:p>
        </w:tc>
      </w:tr>
      <w:tr w:rsidR="007C6A75" w:rsidTr="00F03607">
        <w:tc>
          <w:tcPr>
            <w:tcW w:w="588" w:type="dxa"/>
          </w:tcPr>
          <w:p w:rsidR="007C6A75" w:rsidRPr="006B041E" w:rsidRDefault="007C6A75" w:rsidP="00447F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041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36" w:type="dxa"/>
          </w:tcPr>
          <w:p w:rsidR="007C6A75" w:rsidRPr="006B041E" w:rsidRDefault="007C6A75" w:rsidP="00447F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041E">
              <w:rPr>
                <w:rFonts w:ascii="Times New Roman" w:hAnsi="Times New Roman" w:cs="Times New Roman"/>
                <w:sz w:val="26"/>
                <w:szCs w:val="26"/>
              </w:rPr>
              <w:t>Балко Дмитро Ігорович</w:t>
            </w:r>
          </w:p>
        </w:tc>
        <w:tc>
          <w:tcPr>
            <w:tcW w:w="4105" w:type="dxa"/>
          </w:tcPr>
          <w:p w:rsidR="007C6A75" w:rsidRPr="006B041E" w:rsidRDefault="007C6A75" w:rsidP="00F036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041E">
              <w:rPr>
                <w:rFonts w:ascii="Times New Roman" w:hAnsi="Times New Roman" w:cs="Times New Roman"/>
                <w:sz w:val="26"/>
                <w:szCs w:val="26"/>
              </w:rPr>
              <w:t>Перший заступник міського голови</w:t>
            </w:r>
            <w:r w:rsidR="00CB66C6">
              <w:rPr>
                <w:rFonts w:ascii="Times New Roman" w:hAnsi="Times New Roman" w:cs="Times New Roman"/>
                <w:sz w:val="26"/>
                <w:szCs w:val="26"/>
              </w:rPr>
              <w:t xml:space="preserve"> з питань діяльності виконавчих органів </w:t>
            </w:r>
            <w:r w:rsidR="00F03607">
              <w:rPr>
                <w:rFonts w:ascii="Times New Roman" w:hAnsi="Times New Roman" w:cs="Times New Roman"/>
                <w:sz w:val="26"/>
                <w:szCs w:val="26"/>
              </w:rPr>
              <w:t>ради</w:t>
            </w:r>
            <w:r w:rsidRPr="006B041E">
              <w:rPr>
                <w:rFonts w:ascii="Times New Roman" w:hAnsi="Times New Roman" w:cs="Times New Roman"/>
                <w:sz w:val="26"/>
                <w:szCs w:val="26"/>
              </w:rPr>
              <w:t>, голова координаційної-робочої групи</w:t>
            </w:r>
          </w:p>
        </w:tc>
      </w:tr>
      <w:tr w:rsidR="007C6A75" w:rsidTr="00F03607">
        <w:tc>
          <w:tcPr>
            <w:tcW w:w="588" w:type="dxa"/>
          </w:tcPr>
          <w:p w:rsidR="007C6A75" w:rsidRPr="006B041E" w:rsidRDefault="007C6A75" w:rsidP="00447F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041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936" w:type="dxa"/>
          </w:tcPr>
          <w:p w:rsidR="007C6A75" w:rsidRPr="006B041E" w:rsidRDefault="007C6A75" w:rsidP="00447F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Думич Андрій Степанович</w:t>
            </w:r>
          </w:p>
        </w:tc>
        <w:tc>
          <w:tcPr>
            <w:tcW w:w="4105" w:type="dxa"/>
          </w:tcPr>
          <w:p w:rsidR="007C6A75" w:rsidRPr="006B041E" w:rsidRDefault="007C6A75" w:rsidP="00447F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управління житлово - комунального господарства, заступник голови координаційної - робочої групи</w:t>
            </w:r>
          </w:p>
        </w:tc>
      </w:tr>
      <w:tr w:rsidR="007C6A75" w:rsidTr="00F03607">
        <w:tc>
          <w:tcPr>
            <w:tcW w:w="588" w:type="dxa"/>
          </w:tcPr>
          <w:p w:rsidR="007C6A75" w:rsidRPr="006B041E" w:rsidRDefault="007C6A75" w:rsidP="00447F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041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936" w:type="dxa"/>
          </w:tcPr>
          <w:p w:rsidR="007C6A75" w:rsidRPr="006B041E" w:rsidRDefault="007C6A75" w:rsidP="00447F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Чапляк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Василь Мирославович</w:t>
            </w:r>
          </w:p>
        </w:tc>
        <w:tc>
          <w:tcPr>
            <w:tcW w:w="4105" w:type="dxa"/>
          </w:tcPr>
          <w:p w:rsidR="007C6A75" w:rsidRPr="006B041E" w:rsidRDefault="007C6A75" w:rsidP="00447F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Головний спеціаліст управління житлово - комунального господарства 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енергоменеджер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), секретар координаційної -робочої групи</w:t>
            </w:r>
          </w:p>
        </w:tc>
      </w:tr>
      <w:tr w:rsidR="007C6A75" w:rsidTr="00447FA4">
        <w:tc>
          <w:tcPr>
            <w:tcW w:w="9629" w:type="dxa"/>
            <w:gridSpan w:val="3"/>
          </w:tcPr>
          <w:p w:rsidR="007C6A75" w:rsidRDefault="007C6A75" w:rsidP="00447FA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Члени координаційної - робочої групи:</w:t>
            </w:r>
          </w:p>
        </w:tc>
      </w:tr>
      <w:tr w:rsidR="007C6A75" w:rsidTr="00F03607">
        <w:tc>
          <w:tcPr>
            <w:tcW w:w="588" w:type="dxa"/>
          </w:tcPr>
          <w:p w:rsidR="007C6A75" w:rsidRPr="006B041E" w:rsidRDefault="007C6A75" w:rsidP="00447F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041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936" w:type="dxa"/>
          </w:tcPr>
          <w:p w:rsidR="007C6A75" w:rsidRPr="006B041E" w:rsidRDefault="007C6A75" w:rsidP="00447F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Сементух Леся Іванівна</w:t>
            </w:r>
          </w:p>
        </w:tc>
        <w:tc>
          <w:tcPr>
            <w:tcW w:w="4105" w:type="dxa"/>
          </w:tcPr>
          <w:p w:rsidR="007C6A75" w:rsidRPr="006B041E" w:rsidRDefault="007C6A75" w:rsidP="00447F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фінансового управління</w:t>
            </w:r>
          </w:p>
        </w:tc>
      </w:tr>
      <w:tr w:rsidR="007C6A75" w:rsidTr="00F03607">
        <w:tc>
          <w:tcPr>
            <w:tcW w:w="588" w:type="dxa"/>
          </w:tcPr>
          <w:p w:rsidR="007C6A75" w:rsidRPr="006B041E" w:rsidRDefault="007C6A75" w:rsidP="00447F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041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936" w:type="dxa"/>
          </w:tcPr>
          <w:p w:rsidR="007C6A75" w:rsidRPr="006B041E" w:rsidRDefault="007C6A75" w:rsidP="00447F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Гомонко Ігор Іванович</w:t>
            </w:r>
          </w:p>
        </w:tc>
        <w:tc>
          <w:tcPr>
            <w:tcW w:w="4105" w:type="dxa"/>
          </w:tcPr>
          <w:p w:rsidR="007C6A75" w:rsidRPr="006B041E" w:rsidRDefault="007C6A75" w:rsidP="00447F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Начальник відділу освіти</w:t>
            </w:r>
          </w:p>
        </w:tc>
      </w:tr>
      <w:tr w:rsidR="007C6A75" w:rsidTr="00F03607">
        <w:tc>
          <w:tcPr>
            <w:tcW w:w="588" w:type="dxa"/>
          </w:tcPr>
          <w:p w:rsidR="007C6A75" w:rsidRPr="006B041E" w:rsidRDefault="007C6A75" w:rsidP="00447F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041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936" w:type="dxa"/>
          </w:tcPr>
          <w:p w:rsidR="007C6A75" w:rsidRPr="006B041E" w:rsidRDefault="007C6A75" w:rsidP="00447F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Процик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Андрій Михайлович</w:t>
            </w:r>
          </w:p>
        </w:tc>
        <w:tc>
          <w:tcPr>
            <w:tcW w:w="4105" w:type="dxa"/>
          </w:tcPr>
          <w:p w:rsidR="007C6A75" w:rsidRPr="006B041E" w:rsidRDefault="007C6A75" w:rsidP="00447F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відділу культури</w:t>
            </w:r>
          </w:p>
        </w:tc>
      </w:tr>
      <w:tr w:rsidR="007C6A75" w:rsidTr="00F03607">
        <w:tc>
          <w:tcPr>
            <w:tcW w:w="588" w:type="dxa"/>
          </w:tcPr>
          <w:p w:rsidR="007C6A75" w:rsidRPr="006B041E" w:rsidRDefault="007C6A75" w:rsidP="00447F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041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4936" w:type="dxa"/>
          </w:tcPr>
          <w:p w:rsidR="007C6A75" w:rsidRPr="006B041E" w:rsidRDefault="007C6A75" w:rsidP="00447F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Пущик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Мирослав Степанович</w:t>
            </w:r>
          </w:p>
        </w:tc>
        <w:tc>
          <w:tcPr>
            <w:tcW w:w="4105" w:type="dxa"/>
          </w:tcPr>
          <w:p w:rsidR="007C6A75" w:rsidRPr="006B041E" w:rsidRDefault="007C6A75" w:rsidP="00447F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відділу охорони здоров’я </w:t>
            </w:r>
          </w:p>
        </w:tc>
      </w:tr>
      <w:tr w:rsidR="007C6A75" w:rsidTr="00F03607">
        <w:tc>
          <w:tcPr>
            <w:tcW w:w="588" w:type="dxa"/>
          </w:tcPr>
          <w:p w:rsidR="007C6A75" w:rsidRPr="006B041E" w:rsidRDefault="007C6A75" w:rsidP="00447F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041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4936" w:type="dxa"/>
          </w:tcPr>
          <w:p w:rsidR="007C6A75" w:rsidRPr="006B041E" w:rsidRDefault="007C6A75" w:rsidP="00447F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Гнатюк Любов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Василвна</w:t>
            </w:r>
            <w:proofErr w:type="spellEnd"/>
          </w:p>
        </w:tc>
        <w:tc>
          <w:tcPr>
            <w:tcW w:w="4105" w:type="dxa"/>
          </w:tcPr>
          <w:p w:rsidR="007C6A75" w:rsidRPr="006B041E" w:rsidRDefault="007C6A75" w:rsidP="00447F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Заступник начальника відділу економіки</w:t>
            </w:r>
          </w:p>
        </w:tc>
      </w:tr>
      <w:tr w:rsidR="007C6A75" w:rsidTr="00F03607">
        <w:tc>
          <w:tcPr>
            <w:tcW w:w="588" w:type="dxa"/>
          </w:tcPr>
          <w:p w:rsidR="007C6A75" w:rsidRPr="006B041E" w:rsidRDefault="007C6A75" w:rsidP="00447F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B041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4936" w:type="dxa"/>
          </w:tcPr>
          <w:p w:rsidR="007C6A75" w:rsidRPr="006B041E" w:rsidRDefault="007C6A75" w:rsidP="00447F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Гурський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Олег Романович</w:t>
            </w:r>
          </w:p>
        </w:tc>
        <w:tc>
          <w:tcPr>
            <w:tcW w:w="4105" w:type="dxa"/>
          </w:tcPr>
          <w:p w:rsidR="007C6A75" w:rsidRPr="006B041E" w:rsidRDefault="007C6A75" w:rsidP="00447F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управління містобудування та архітектури </w:t>
            </w:r>
          </w:p>
        </w:tc>
      </w:tr>
      <w:tr w:rsidR="007C6A75" w:rsidTr="00F03607">
        <w:tc>
          <w:tcPr>
            <w:tcW w:w="588" w:type="dxa"/>
          </w:tcPr>
          <w:p w:rsidR="007C6A75" w:rsidRPr="006B041E" w:rsidRDefault="007C6A75" w:rsidP="00447F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936" w:type="dxa"/>
          </w:tcPr>
          <w:p w:rsidR="007C6A75" w:rsidRPr="006B041E" w:rsidRDefault="007C6A75" w:rsidP="00447F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Дмуховський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Степан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  <w:proofErr w:type="spellEnd"/>
          </w:p>
        </w:tc>
        <w:tc>
          <w:tcPr>
            <w:tcW w:w="4105" w:type="dxa"/>
          </w:tcPr>
          <w:p w:rsidR="007C6A75" w:rsidRPr="006B041E" w:rsidRDefault="007C6A75" w:rsidP="00447F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Директор КП «Червоноград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теплокомуненерго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7C6A75" w:rsidTr="00F03607">
        <w:tc>
          <w:tcPr>
            <w:tcW w:w="588" w:type="dxa"/>
          </w:tcPr>
          <w:p w:rsidR="007C6A75" w:rsidRDefault="007C6A75" w:rsidP="00447F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4936" w:type="dxa"/>
          </w:tcPr>
          <w:p w:rsidR="007C6A75" w:rsidRPr="006B041E" w:rsidRDefault="007C6A75" w:rsidP="00447F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Кукоба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Юрій Михайлович</w:t>
            </w:r>
          </w:p>
        </w:tc>
        <w:tc>
          <w:tcPr>
            <w:tcW w:w="4105" w:type="dxa"/>
          </w:tcPr>
          <w:p w:rsidR="007C6A75" w:rsidRPr="006B041E" w:rsidRDefault="007C6A75" w:rsidP="00D1249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Директор КП «</w:t>
            </w:r>
            <w:r w:rsidR="00D12498">
              <w:rPr>
                <w:rFonts w:ascii="Times New Roman" w:hAnsi="Times New Roman" w:cs="Times New Roman"/>
                <w:sz w:val="26"/>
                <w:szCs w:val="26"/>
              </w:rPr>
              <w:t>ЧЖКС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7C6A75" w:rsidTr="00F03607">
        <w:tc>
          <w:tcPr>
            <w:tcW w:w="588" w:type="dxa"/>
          </w:tcPr>
          <w:p w:rsidR="007C6A75" w:rsidRDefault="007C6A75" w:rsidP="00447F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4936" w:type="dxa"/>
          </w:tcPr>
          <w:p w:rsidR="007C6A75" w:rsidRPr="006B041E" w:rsidRDefault="007C6A75" w:rsidP="00447F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Солдат Володимир Богданович</w:t>
            </w:r>
          </w:p>
        </w:tc>
        <w:tc>
          <w:tcPr>
            <w:tcW w:w="4105" w:type="dxa"/>
          </w:tcPr>
          <w:p w:rsidR="007C6A75" w:rsidRPr="006B041E" w:rsidRDefault="007C6A75" w:rsidP="00447F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Директор КП «Червоноград водоканал»</w:t>
            </w:r>
          </w:p>
        </w:tc>
      </w:tr>
      <w:tr w:rsidR="00A16C53" w:rsidTr="00F03607">
        <w:tc>
          <w:tcPr>
            <w:tcW w:w="588" w:type="dxa"/>
          </w:tcPr>
          <w:p w:rsidR="00A16C53" w:rsidRDefault="00A16C53" w:rsidP="00447F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4936" w:type="dxa"/>
          </w:tcPr>
          <w:p w:rsidR="00A16C53" w:rsidRDefault="00A16C53" w:rsidP="00447F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Недільна Галина Вікторівна</w:t>
            </w:r>
          </w:p>
        </w:tc>
        <w:tc>
          <w:tcPr>
            <w:tcW w:w="4105" w:type="dxa"/>
          </w:tcPr>
          <w:p w:rsidR="00A16C53" w:rsidRDefault="00A16C53" w:rsidP="00CB66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</w:t>
            </w:r>
            <w:r w:rsidR="00CB66C6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ідділу земельних відносин</w:t>
            </w:r>
          </w:p>
        </w:tc>
      </w:tr>
      <w:tr w:rsidR="00A16C53" w:rsidTr="00F03607">
        <w:tc>
          <w:tcPr>
            <w:tcW w:w="588" w:type="dxa"/>
          </w:tcPr>
          <w:p w:rsidR="00A16C53" w:rsidRDefault="00A16C53" w:rsidP="00447F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4936" w:type="dxa"/>
          </w:tcPr>
          <w:p w:rsidR="00A16C53" w:rsidRDefault="00A16C53" w:rsidP="00447F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Павлюк Петро Степанович</w:t>
            </w:r>
          </w:p>
        </w:tc>
        <w:tc>
          <w:tcPr>
            <w:tcW w:w="4105" w:type="dxa"/>
          </w:tcPr>
          <w:p w:rsidR="00A16C53" w:rsidRDefault="00A16C53" w:rsidP="00447F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відділу капітального будівництва та інвестицій</w:t>
            </w:r>
          </w:p>
        </w:tc>
      </w:tr>
    </w:tbl>
    <w:p w:rsidR="007C6A75" w:rsidRPr="0020068E" w:rsidRDefault="007C6A75" w:rsidP="00D12498">
      <w:pPr>
        <w:tabs>
          <w:tab w:val="left" w:pos="1272"/>
        </w:tabs>
        <w:spacing w:after="0"/>
        <w:rPr>
          <w:rFonts w:ascii="Times New Roman" w:hAnsi="Times New Roman" w:cs="Times New Roman"/>
          <w:sz w:val="26"/>
          <w:szCs w:val="26"/>
        </w:rPr>
      </w:pPr>
    </w:p>
    <w:sectPr w:rsidR="007C6A75" w:rsidRPr="0020068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Arial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88F"/>
    <w:rsid w:val="00050BEF"/>
    <w:rsid w:val="000E2142"/>
    <w:rsid w:val="0019188D"/>
    <w:rsid w:val="001C4DA4"/>
    <w:rsid w:val="001E0AFC"/>
    <w:rsid w:val="0020068E"/>
    <w:rsid w:val="00265707"/>
    <w:rsid w:val="002E5FDC"/>
    <w:rsid w:val="002F4970"/>
    <w:rsid w:val="00316056"/>
    <w:rsid w:val="00335294"/>
    <w:rsid w:val="00400FCF"/>
    <w:rsid w:val="004338C6"/>
    <w:rsid w:val="0046077B"/>
    <w:rsid w:val="00517663"/>
    <w:rsid w:val="006B041E"/>
    <w:rsid w:val="0072054A"/>
    <w:rsid w:val="007C6A75"/>
    <w:rsid w:val="007E2C77"/>
    <w:rsid w:val="009E188F"/>
    <w:rsid w:val="009F45C7"/>
    <w:rsid w:val="00A16C53"/>
    <w:rsid w:val="00A553D5"/>
    <w:rsid w:val="00A7756A"/>
    <w:rsid w:val="00AB2F58"/>
    <w:rsid w:val="00CB4B93"/>
    <w:rsid w:val="00CB66C6"/>
    <w:rsid w:val="00D12498"/>
    <w:rsid w:val="00EE042A"/>
    <w:rsid w:val="00EE3141"/>
    <w:rsid w:val="00F03607"/>
    <w:rsid w:val="00F57390"/>
    <w:rsid w:val="00F65759"/>
    <w:rsid w:val="00FA7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ED6E1B-333E-4A59-9655-9823E7593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04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E31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E31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2E1915-10FE-42FF-80F8-1CA1B9EF5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6795</Words>
  <Characters>3874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Martens</cp:lastModifiedBy>
  <cp:revision>3</cp:revision>
  <cp:lastPrinted>2024-04-02T11:15:00Z</cp:lastPrinted>
  <dcterms:created xsi:type="dcterms:W3CDTF">2024-05-08T14:11:00Z</dcterms:created>
  <dcterms:modified xsi:type="dcterms:W3CDTF">2024-05-08T14:16:00Z</dcterms:modified>
</cp:coreProperties>
</file>