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76"/>
        <w:gridCol w:w="3098"/>
        <w:gridCol w:w="3396"/>
      </w:tblGrid>
      <w:tr w:rsidR="00E03C6E" w:rsidRPr="00F74E41" w:rsidTr="00C25C2B">
        <w:trPr>
          <w:trHeight w:val="1026"/>
        </w:trPr>
        <w:tc>
          <w:tcPr>
            <w:tcW w:w="9747" w:type="dxa"/>
            <w:gridSpan w:val="3"/>
          </w:tcPr>
          <w:p w:rsidR="00E03C6E" w:rsidRPr="00370D41" w:rsidRDefault="004B6B0E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25pt;height:43.5pt;visibility:visible">
                  <v:imagedata r:id="rId7" o:title=""/>
                </v:shape>
              </w:pict>
            </w:r>
          </w:p>
          <w:p w:rsidR="00E03C6E" w:rsidRDefault="00E03C6E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E03C6E" w:rsidRDefault="00E03C6E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E03C6E" w:rsidRDefault="00E03C6E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E03C6E" w:rsidRDefault="00CC5F69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 перша</w:t>
            </w:r>
            <w:r w:rsidR="00E03C6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E03C6E">
              <w:rPr>
                <w:b/>
                <w:bCs/>
                <w:sz w:val="28"/>
                <w:szCs w:val="28"/>
              </w:rPr>
              <w:t xml:space="preserve">сесія </w:t>
            </w:r>
            <w:r w:rsidR="00E03C6E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E03C6E" w:rsidRPr="00F74E41" w:rsidRDefault="00E03C6E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E03C6E" w:rsidRPr="00F74E41" w:rsidTr="00C25C2B">
        <w:tc>
          <w:tcPr>
            <w:tcW w:w="3154" w:type="dxa"/>
          </w:tcPr>
          <w:p w:rsidR="00E03C6E" w:rsidRPr="00F74E41" w:rsidRDefault="00E03C6E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E03C6E" w:rsidRPr="00F74E41" w:rsidRDefault="00E03C6E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E03C6E" w:rsidRPr="00F74E41" w:rsidRDefault="00E03C6E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03C6E" w:rsidRPr="00F74E41" w:rsidTr="00C25C2B">
        <w:tc>
          <w:tcPr>
            <w:tcW w:w="3154" w:type="dxa"/>
          </w:tcPr>
          <w:p w:rsidR="00E03C6E" w:rsidRPr="00B0051F" w:rsidRDefault="00232C56" w:rsidP="006F1DA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11.07.2024</w:t>
            </w:r>
          </w:p>
        </w:tc>
        <w:tc>
          <w:tcPr>
            <w:tcW w:w="3164" w:type="dxa"/>
          </w:tcPr>
          <w:p w:rsidR="00E03C6E" w:rsidRPr="00F74E41" w:rsidRDefault="00E03C6E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E03C6E" w:rsidRPr="000E07C1" w:rsidRDefault="00E03C6E" w:rsidP="004B6B0E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="004B6B0E" w:rsidRPr="004B6B0E">
              <w:rPr>
                <w:i/>
                <w:sz w:val="28"/>
                <w:szCs w:val="28"/>
                <w:u w:val="single"/>
                <w:lang w:val="uk-UA"/>
              </w:rPr>
              <w:t>2777</w:t>
            </w:r>
          </w:p>
        </w:tc>
      </w:tr>
      <w:tr w:rsidR="00E03C6E" w:rsidRPr="00F74E41" w:rsidTr="00C25C2B">
        <w:tc>
          <w:tcPr>
            <w:tcW w:w="3154" w:type="dxa"/>
          </w:tcPr>
          <w:p w:rsidR="00E03C6E" w:rsidRPr="00F74E41" w:rsidRDefault="00E03C6E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E03C6E" w:rsidRPr="00F74E41" w:rsidRDefault="00E03C6E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E03C6E" w:rsidRPr="00F74E41" w:rsidRDefault="00E03C6E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03C6E" w:rsidRPr="00671BB2" w:rsidRDefault="00E03C6E" w:rsidP="00715814">
      <w:pPr>
        <w:pStyle w:val="a3"/>
        <w:ind w:left="0" w:right="0"/>
        <w:rPr>
          <w:b/>
          <w:sz w:val="25"/>
          <w:szCs w:val="25"/>
        </w:rPr>
      </w:pPr>
      <w:r w:rsidRPr="00671BB2">
        <w:rPr>
          <w:b/>
          <w:sz w:val="25"/>
          <w:szCs w:val="25"/>
        </w:rPr>
        <w:t xml:space="preserve">Про розгляд клопотання </w:t>
      </w:r>
    </w:p>
    <w:p w:rsidR="00CC5F69" w:rsidRDefault="00CC5F69" w:rsidP="009036D3">
      <w:pPr>
        <w:pStyle w:val="a3"/>
        <w:ind w:left="0" w:right="0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громадянки Мельник </w:t>
      </w:r>
    </w:p>
    <w:p w:rsidR="009036D3" w:rsidRPr="00671BB2" w:rsidRDefault="00CC5F69" w:rsidP="009036D3">
      <w:pPr>
        <w:pStyle w:val="a3"/>
        <w:ind w:left="0" w:right="0"/>
        <w:rPr>
          <w:b/>
          <w:sz w:val="25"/>
          <w:szCs w:val="25"/>
        </w:rPr>
      </w:pPr>
      <w:r>
        <w:rPr>
          <w:b/>
          <w:sz w:val="25"/>
          <w:szCs w:val="25"/>
        </w:rPr>
        <w:t>Марії Антонівни</w:t>
      </w:r>
      <w:r w:rsidR="005460DD" w:rsidRPr="00671BB2">
        <w:rPr>
          <w:b/>
          <w:sz w:val="25"/>
          <w:szCs w:val="25"/>
        </w:rPr>
        <w:t xml:space="preserve"> </w:t>
      </w:r>
      <w:r w:rsidR="009036D3" w:rsidRPr="00671BB2">
        <w:rPr>
          <w:b/>
          <w:sz w:val="25"/>
          <w:szCs w:val="25"/>
        </w:rPr>
        <w:t xml:space="preserve"> </w:t>
      </w:r>
    </w:p>
    <w:p w:rsidR="00E03C6E" w:rsidRPr="00671BB2" w:rsidRDefault="00E03C6E" w:rsidP="00715814">
      <w:pPr>
        <w:pStyle w:val="a3"/>
        <w:ind w:left="0" w:right="0"/>
        <w:rPr>
          <w:sz w:val="14"/>
          <w:szCs w:val="14"/>
        </w:rPr>
      </w:pPr>
    </w:p>
    <w:p w:rsidR="00E03C6E" w:rsidRPr="00671BB2" w:rsidRDefault="00E03C6E" w:rsidP="009036D3">
      <w:pPr>
        <w:widowControl w:val="0"/>
        <w:shd w:val="clear" w:color="auto" w:fill="FFFFFF"/>
        <w:ind w:firstLine="708"/>
        <w:jc w:val="both"/>
        <w:outlineLvl w:val="2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>На</w:t>
      </w:r>
      <w:r w:rsidR="00CC5F69">
        <w:rPr>
          <w:sz w:val="25"/>
          <w:szCs w:val="25"/>
          <w:lang w:val="uk-UA"/>
        </w:rPr>
        <w:t xml:space="preserve"> підставі клоп</w:t>
      </w:r>
      <w:bookmarkStart w:id="0" w:name="_GoBack"/>
      <w:bookmarkEnd w:id="0"/>
      <w:r w:rsidR="00CC5F69">
        <w:rPr>
          <w:sz w:val="25"/>
          <w:szCs w:val="25"/>
          <w:lang w:val="uk-UA"/>
        </w:rPr>
        <w:t xml:space="preserve">отання громадянки Мельник Марії Антонівни про затвердження </w:t>
      </w:r>
      <w:r w:rsidR="009036D3" w:rsidRPr="00671BB2">
        <w:rPr>
          <w:color w:val="000000"/>
          <w:sz w:val="25"/>
          <w:szCs w:val="25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місцевості)</w:t>
      </w:r>
      <w:r w:rsidR="000A2A9B" w:rsidRPr="00671BB2">
        <w:rPr>
          <w:sz w:val="25"/>
          <w:szCs w:val="25"/>
          <w:lang w:val="uk-UA"/>
        </w:rPr>
        <w:t xml:space="preserve"> </w:t>
      </w:r>
      <w:r w:rsidR="009036D3" w:rsidRPr="00671BB2">
        <w:rPr>
          <w:sz w:val="25"/>
          <w:szCs w:val="25"/>
          <w:shd w:val="clear" w:color="auto" w:fill="FFFFFF"/>
          <w:lang w:val="uk-UA"/>
        </w:rPr>
        <w:t xml:space="preserve">в </w:t>
      </w:r>
      <w:r w:rsidR="00CC5F69">
        <w:rPr>
          <w:sz w:val="25"/>
          <w:szCs w:val="25"/>
          <w:shd w:val="clear" w:color="auto" w:fill="FFFFFF"/>
          <w:lang w:val="uk-UA"/>
        </w:rPr>
        <w:t xml:space="preserve">с. Рудка Червоноградського району </w:t>
      </w:r>
      <w:r w:rsidRPr="00671BB2">
        <w:rPr>
          <w:sz w:val="25"/>
          <w:szCs w:val="25"/>
          <w:shd w:val="clear" w:color="auto" w:fill="FFFFFF"/>
          <w:lang w:val="uk-UA"/>
        </w:rPr>
        <w:t xml:space="preserve"> </w:t>
      </w:r>
      <w:r w:rsidRPr="00671BB2">
        <w:rPr>
          <w:sz w:val="25"/>
          <w:szCs w:val="25"/>
          <w:lang w:val="uk-UA"/>
        </w:rPr>
        <w:t xml:space="preserve">та передачу її у власність, розпочато адміністративне провадження. </w:t>
      </w:r>
    </w:p>
    <w:p w:rsidR="00260AC8" w:rsidRPr="00671BB2" w:rsidRDefault="00E03C6E" w:rsidP="00EE4DD3">
      <w:pPr>
        <w:ind w:firstLine="709"/>
        <w:jc w:val="both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>Постійно діючою комісією з розгляду питань, пов’язаних з регулюванням земельних відносин при виконавчому комітеті Червоноградської міськ</w:t>
      </w:r>
      <w:r w:rsidR="000A2A9B" w:rsidRPr="00671BB2">
        <w:rPr>
          <w:sz w:val="25"/>
          <w:szCs w:val="25"/>
          <w:lang w:val="uk-UA"/>
        </w:rPr>
        <w:t xml:space="preserve">ої ради                        </w:t>
      </w:r>
      <w:r w:rsidR="00CC5F69">
        <w:rPr>
          <w:sz w:val="25"/>
          <w:szCs w:val="25"/>
          <w:lang w:val="uk-UA"/>
        </w:rPr>
        <w:t>1</w:t>
      </w:r>
      <w:r w:rsidR="000A2A9B" w:rsidRPr="00671BB2">
        <w:rPr>
          <w:sz w:val="25"/>
          <w:szCs w:val="25"/>
          <w:lang w:val="uk-UA"/>
        </w:rPr>
        <w:t>4</w:t>
      </w:r>
      <w:r w:rsidRPr="00671BB2">
        <w:rPr>
          <w:sz w:val="25"/>
          <w:szCs w:val="25"/>
          <w:lang w:val="uk-UA"/>
        </w:rPr>
        <w:t xml:space="preserve"> </w:t>
      </w:r>
      <w:r w:rsidR="000A2A9B" w:rsidRPr="00671BB2">
        <w:rPr>
          <w:sz w:val="25"/>
          <w:szCs w:val="25"/>
          <w:lang w:val="uk-UA"/>
        </w:rPr>
        <w:t>червня</w:t>
      </w:r>
      <w:r w:rsidRPr="00671BB2">
        <w:rPr>
          <w:sz w:val="25"/>
          <w:szCs w:val="25"/>
          <w:lang w:val="uk-UA"/>
        </w:rPr>
        <w:t xml:space="preserve"> 2024 року розглянуто клопотання </w:t>
      </w:r>
      <w:r w:rsidR="00CC5F69">
        <w:rPr>
          <w:sz w:val="25"/>
          <w:szCs w:val="25"/>
          <w:lang w:val="uk-UA"/>
        </w:rPr>
        <w:t xml:space="preserve">громадянки Мельник Марії Антонівни </w:t>
      </w:r>
      <w:r w:rsidRPr="00671BB2">
        <w:rPr>
          <w:sz w:val="25"/>
          <w:szCs w:val="25"/>
          <w:lang w:val="uk-UA"/>
        </w:rPr>
        <w:t xml:space="preserve">про </w:t>
      </w:r>
      <w:r w:rsidR="000A2A9B" w:rsidRPr="00671BB2">
        <w:rPr>
          <w:color w:val="000000"/>
          <w:sz w:val="25"/>
          <w:szCs w:val="25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</w:t>
      </w:r>
      <w:r w:rsidR="000A2A9B" w:rsidRPr="00671BB2">
        <w:rPr>
          <w:sz w:val="25"/>
          <w:szCs w:val="25"/>
          <w:lang w:val="uk-UA"/>
        </w:rPr>
        <w:t xml:space="preserve"> в </w:t>
      </w:r>
      <w:r w:rsidR="00CC5F69">
        <w:rPr>
          <w:sz w:val="25"/>
          <w:szCs w:val="25"/>
          <w:shd w:val="clear" w:color="auto" w:fill="FFFFFF"/>
          <w:lang w:val="uk-UA"/>
        </w:rPr>
        <w:t xml:space="preserve">с. Рудка Червоноградського району </w:t>
      </w:r>
      <w:r w:rsidR="00CC5F69" w:rsidRPr="00671BB2">
        <w:rPr>
          <w:sz w:val="25"/>
          <w:szCs w:val="25"/>
          <w:shd w:val="clear" w:color="auto" w:fill="FFFFFF"/>
          <w:lang w:val="uk-UA"/>
        </w:rPr>
        <w:t xml:space="preserve"> </w:t>
      </w:r>
      <w:r w:rsidR="00CC5F69" w:rsidRPr="00671BB2">
        <w:rPr>
          <w:sz w:val="25"/>
          <w:szCs w:val="25"/>
          <w:lang w:val="uk-UA"/>
        </w:rPr>
        <w:t>та передачу її у власність</w:t>
      </w:r>
      <w:r w:rsidR="002305CD">
        <w:rPr>
          <w:sz w:val="25"/>
          <w:szCs w:val="25"/>
          <w:lang w:val="uk-UA"/>
        </w:rPr>
        <w:t xml:space="preserve"> для ведення особистого селянського господарства</w:t>
      </w:r>
      <w:r w:rsidR="00CC5F69">
        <w:rPr>
          <w:sz w:val="25"/>
          <w:szCs w:val="25"/>
          <w:lang w:val="uk-UA"/>
        </w:rPr>
        <w:t xml:space="preserve">, </w:t>
      </w:r>
      <w:r w:rsidR="002305CD">
        <w:rPr>
          <w:sz w:val="25"/>
          <w:szCs w:val="25"/>
          <w:lang w:val="uk-UA"/>
        </w:rPr>
        <w:t>кадастровий номер 4624884200:22:002:1</w:t>
      </w:r>
      <w:r w:rsidR="00F4418A">
        <w:rPr>
          <w:sz w:val="25"/>
          <w:szCs w:val="25"/>
          <w:lang w:val="uk-UA"/>
        </w:rPr>
        <w:t xml:space="preserve">231 </w:t>
      </w:r>
      <w:r w:rsidR="00CC5F69">
        <w:rPr>
          <w:sz w:val="25"/>
          <w:szCs w:val="25"/>
          <w:lang w:val="uk-UA"/>
        </w:rPr>
        <w:t xml:space="preserve">датою подання якого є </w:t>
      </w:r>
      <w:r w:rsidR="002305CD">
        <w:rPr>
          <w:sz w:val="25"/>
          <w:szCs w:val="25"/>
          <w:lang w:val="uk-UA"/>
        </w:rPr>
        <w:t>15 травня</w:t>
      </w:r>
      <w:r w:rsidRPr="00671BB2">
        <w:rPr>
          <w:sz w:val="25"/>
          <w:szCs w:val="25"/>
          <w:lang w:val="uk-UA"/>
        </w:rPr>
        <w:t xml:space="preserve"> 2024 року</w:t>
      </w:r>
      <w:r w:rsidRPr="00671BB2">
        <w:rPr>
          <w:b/>
          <w:sz w:val="25"/>
          <w:szCs w:val="25"/>
          <w:lang w:val="uk-UA"/>
        </w:rPr>
        <w:t>,</w:t>
      </w:r>
      <w:r w:rsidRPr="00671BB2">
        <w:rPr>
          <w:sz w:val="25"/>
          <w:szCs w:val="25"/>
          <w:lang w:val="uk-UA"/>
        </w:rPr>
        <w:t xml:space="preserve"> (далі по тексту </w:t>
      </w:r>
      <w:r w:rsidRPr="00671BB2">
        <w:rPr>
          <w:sz w:val="25"/>
          <w:szCs w:val="25"/>
          <w:shd w:val="clear" w:color="auto" w:fill="FFFFFF"/>
          <w:lang w:val="uk-UA"/>
        </w:rPr>
        <w:t>–</w:t>
      </w:r>
      <w:r w:rsidRPr="00671BB2">
        <w:rPr>
          <w:sz w:val="25"/>
          <w:szCs w:val="25"/>
          <w:lang w:val="uk-UA"/>
        </w:rPr>
        <w:t xml:space="preserve"> Клопотання) та долучені до нього копії: </w:t>
      </w:r>
      <w:r w:rsidR="001679E7" w:rsidRPr="00671BB2">
        <w:rPr>
          <w:sz w:val="25"/>
          <w:szCs w:val="25"/>
          <w:lang w:val="uk-UA"/>
        </w:rPr>
        <w:t xml:space="preserve">схеми розташування земельної ділянки, кадастрового плану земельної ділянки, </w:t>
      </w:r>
      <w:r w:rsidR="00CC5F69">
        <w:rPr>
          <w:sz w:val="25"/>
          <w:szCs w:val="25"/>
          <w:lang w:val="uk-UA"/>
        </w:rPr>
        <w:t>паспорта, ідентифікаційного номера</w:t>
      </w:r>
      <w:r w:rsidR="00A37053" w:rsidRPr="00671BB2">
        <w:rPr>
          <w:sz w:val="25"/>
          <w:szCs w:val="25"/>
          <w:lang w:val="uk-UA"/>
        </w:rPr>
        <w:t>, витягу</w:t>
      </w:r>
      <w:r w:rsidR="001679E7" w:rsidRPr="00671BB2">
        <w:rPr>
          <w:sz w:val="25"/>
          <w:szCs w:val="25"/>
          <w:lang w:val="uk-UA"/>
        </w:rPr>
        <w:t xml:space="preserve"> </w:t>
      </w:r>
      <w:r w:rsidR="00457212" w:rsidRPr="00671BB2">
        <w:rPr>
          <w:sz w:val="25"/>
          <w:szCs w:val="25"/>
          <w:lang w:val="uk-UA"/>
        </w:rPr>
        <w:t xml:space="preserve">з Державного </w:t>
      </w:r>
      <w:r w:rsidR="00CC5F69">
        <w:rPr>
          <w:sz w:val="25"/>
          <w:szCs w:val="25"/>
          <w:lang w:val="uk-UA"/>
        </w:rPr>
        <w:t>земельного кадастру про земельного ділянку</w:t>
      </w:r>
      <w:r w:rsidR="009C4EDD">
        <w:rPr>
          <w:sz w:val="25"/>
          <w:szCs w:val="25"/>
          <w:lang w:val="uk-UA"/>
        </w:rPr>
        <w:t xml:space="preserve"> та архівного витягу від 22.11.2021 № 60/07-03</w:t>
      </w:r>
      <w:r w:rsidR="002D4A15" w:rsidRPr="002D4A15">
        <w:rPr>
          <w:sz w:val="25"/>
          <w:szCs w:val="25"/>
          <w:lang w:val="uk-UA"/>
        </w:rPr>
        <w:t xml:space="preserve"> </w:t>
      </w:r>
      <w:r w:rsidR="002D4A15">
        <w:rPr>
          <w:sz w:val="25"/>
          <w:szCs w:val="25"/>
          <w:lang w:val="uk-UA"/>
        </w:rPr>
        <w:t>з рішення Острівської сільської ради народних депутатів Сокальського району Львівської області від 26 вересня 1995 року, відповідно до якого</w:t>
      </w:r>
      <w:r w:rsidR="009C4EDD">
        <w:rPr>
          <w:sz w:val="25"/>
          <w:szCs w:val="25"/>
          <w:lang w:val="uk-UA"/>
        </w:rPr>
        <w:t xml:space="preserve"> </w:t>
      </w:r>
      <w:r w:rsidR="002D4A15">
        <w:rPr>
          <w:sz w:val="25"/>
          <w:szCs w:val="25"/>
          <w:lang w:val="uk-UA"/>
        </w:rPr>
        <w:t>громадянці Бусько Марії Юстинівні</w:t>
      </w:r>
      <w:r w:rsidR="009C4EDD">
        <w:rPr>
          <w:sz w:val="25"/>
          <w:szCs w:val="25"/>
          <w:lang w:val="uk-UA"/>
        </w:rPr>
        <w:t xml:space="preserve"> передано безоплатно у приватну власність земельну ділянку в с. Рудки </w:t>
      </w:r>
      <w:r w:rsidR="00941320">
        <w:rPr>
          <w:sz w:val="25"/>
          <w:szCs w:val="25"/>
          <w:lang w:val="uk-UA"/>
        </w:rPr>
        <w:t xml:space="preserve">на вул. Хмельницького, № 16, </w:t>
      </w:r>
      <w:r w:rsidR="009C4EDD">
        <w:rPr>
          <w:sz w:val="25"/>
          <w:szCs w:val="25"/>
          <w:lang w:val="uk-UA"/>
        </w:rPr>
        <w:t>площею 0,11 га для ведення підсобного господарства</w:t>
      </w:r>
      <w:r w:rsidRPr="00671BB2">
        <w:rPr>
          <w:sz w:val="25"/>
          <w:szCs w:val="25"/>
          <w:lang w:val="uk-UA"/>
        </w:rPr>
        <w:t>.</w:t>
      </w:r>
    </w:p>
    <w:p w:rsidR="00E03C6E" w:rsidRPr="00671BB2" w:rsidRDefault="00C32958" w:rsidP="00EE4DD3">
      <w:pPr>
        <w:ind w:firstLine="709"/>
        <w:jc w:val="both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>В ході розгляду К</w:t>
      </w:r>
      <w:r w:rsidR="00E03C6E" w:rsidRPr="00671BB2">
        <w:rPr>
          <w:sz w:val="25"/>
          <w:szCs w:val="25"/>
          <w:lang w:val="uk-UA"/>
        </w:rPr>
        <w:t xml:space="preserve">лопотання встановлено, що </w:t>
      </w:r>
      <w:r w:rsidR="001D008A" w:rsidRPr="00671BB2">
        <w:rPr>
          <w:color w:val="000000"/>
          <w:sz w:val="25"/>
          <w:szCs w:val="25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</w:t>
      </w:r>
      <w:r w:rsidR="00E03C6E" w:rsidRPr="00671BB2">
        <w:rPr>
          <w:sz w:val="25"/>
          <w:szCs w:val="25"/>
          <w:shd w:val="clear" w:color="auto" w:fill="FFFFFF"/>
          <w:lang w:val="uk-UA"/>
        </w:rPr>
        <w:t xml:space="preserve"> з метою безоплатної передачі земель комунальної власності у приватну власність (далі по тексту – </w:t>
      </w:r>
      <w:r w:rsidR="00A37053" w:rsidRPr="00671BB2">
        <w:rPr>
          <w:sz w:val="25"/>
          <w:szCs w:val="25"/>
          <w:shd w:val="clear" w:color="auto" w:fill="FFFFFF"/>
          <w:lang w:val="uk-UA"/>
        </w:rPr>
        <w:t>Затвердження технічної</w:t>
      </w:r>
      <w:r w:rsidR="00E03C6E" w:rsidRPr="00671BB2">
        <w:rPr>
          <w:sz w:val="25"/>
          <w:szCs w:val="25"/>
          <w:shd w:val="clear" w:color="auto" w:fill="FFFFFF"/>
          <w:lang w:val="uk-UA"/>
        </w:rPr>
        <w:t xml:space="preserve"> документації) здійснюється органами місцевого самоврядування з урахуванням введеного в Україні Указом Президента України </w:t>
      </w:r>
      <w:r w:rsidR="00E03C6E" w:rsidRPr="00671BB2">
        <w:rPr>
          <w:sz w:val="25"/>
          <w:szCs w:val="25"/>
          <w:lang w:val="uk-UA"/>
        </w:rPr>
        <w:t xml:space="preserve">№ 64/2022 від 24.02.2022 </w:t>
      </w:r>
      <w:r w:rsidR="00E03C6E" w:rsidRPr="00671BB2">
        <w:rPr>
          <w:sz w:val="25"/>
          <w:szCs w:val="25"/>
          <w:shd w:val="clear" w:color="auto" w:fill="FFFFFF"/>
          <w:lang w:val="uk-UA"/>
        </w:rPr>
        <w:t>"Про введення воєнного стану в Україні", затвердженого Законом України від 24 лютого 2022 року</w:t>
      </w:r>
      <w:r w:rsidR="00E03C6E" w:rsidRPr="00671BB2">
        <w:rPr>
          <w:sz w:val="25"/>
          <w:szCs w:val="25"/>
          <w:shd w:val="clear" w:color="auto" w:fill="FFFFFF"/>
        </w:rPr>
        <w:t> </w:t>
      </w:r>
      <w:hyperlink r:id="rId8" w:anchor="n3" w:tgtFrame="_blank" w:history="1">
        <w:r w:rsidR="00E03C6E" w:rsidRPr="00671BB2">
          <w:rPr>
            <w:sz w:val="25"/>
            <w:szCs w:val="25"/>
            <w:shd w:val="clear" w:color="auto" w:fill="FFFFFF"/>
            <w:lang w:val="uk-UA"/>
          </w:rPr>
          <w:t>№ 2102-</w:t>
        </w:r>
        <w:r w:rsidR="00E03C6E" w:rsidRPr="00671BB2">
          <w:rPr>
            <w:sz w:val="25"/>
            <w:szCs w:val="25"/>
            <w:shd w:val="clear" w:color="auto" w:fill="FFFFFF"/>
          </w:rPr>
          <w:t>IX</w:t>
        </w:r>
      </w:hyperlink>
      <w:r w:rsidR="00E03C6E" w:rsidRPr="00671BB2">
        <w:rPr>
          <w:sz w:val="25"/>
          <w:szCs w:val="25"/>
          <w:shd w:val="clear" w:color="auto" w:fill="FFFFFF"/>
        </w:rPr>
        <w:t> </w:t>
      </w:r>
      <w:r w:rsidR="00E03C6E" w:rsidRPr="00671BB2">
        <w:rPr>
          <w:sz w:val="25"/>
          <w:szCs w:val="25"/>
          <w:shd w:val="clear" w:color="auto" w:fill="FFFFFF"/>
          <w:lang w:val="uk-UA"/>
        </w:rPr>
        <w:t>(зі змінами, внесеними Указом від 14 березня 2022 року № 133/2022, затвердженим Законом України від 15 березня 2022 року № 2119-</w:t>
      </w:r>
      <w:r w:rsidR="00E03C6E" w:rsidRPr="00671BB2">
        <w:rPr>
          <w:sz w:val="25"/>
          <w:szCs w:val="25"/>
          <w:shd w:val="clear" w:color="auto" w:fill="FFFFFF"/>
        </w:rPr>
        <w:t>IX</w:t>
      </w:r>
      <w:r w:rsidR="00E03C6E" w:rsidRPr="00671BB2">
        <w:rPr>
          <w:sz w:val="25"/>
          <w:szCs w:val="25"/>
          <w:shd w:val="clear" w:color="auto" w:fill="FFFFFF"/>
          <w:lang w:val="uk-UA"/>
        </w:rPr>
        <w:t>, Указом від 18 квітня 2022 року № 259/2022, затвердженим Законом України від 21 квітня 2022 року № 2212-</w:t>
      </w:r>
      <w:r w:rsidR="00E03C6E" w:rsidRPr="00671BB2">
        <w:rPr>
          <w:sz w:val="25"/>
          <w:szCs w:val="25"/>
          <w:shd w:val="clear" w:color="auto" w:fill="FFFFFF"/>
        </w:rPr>
        <w:t>IX</w:t>
      </w:r>
      <w:r w:rsidR="00E03C6E" w:rsidRPr="00671BB2">
        <w:rPr>
          <w:sz w:val="25"/>
          <w:szCs w:val="25"/>
          <w:shd w:val="clear" w:color="auto" w:fill="FFFFFF"/>
          <w:lang w:val="uk-UA"/>
        </w:rPr>
        <w:t>, Указом від 17 травня 2022 року № 341/2022, затвердженим Законом України від 22 травня 2022 року № 2263-</w:t>
      </w:r>
      <w:r w:rsidR="00E03C6E" w:rsidRPr="00671BB2">
        <w:rPr>
          <w:sz w:val="25"/>
          <w:szCs w:val="25"/>
          <w:shd w:val="clear" w:color="auto" w:fill="FFFFFF"/>
        </w:rPr>
        <w:t>IX</w:t>
      </w:r>
      <w:r w:rsidR="00E03C6E" w:rsidRPr="00671BB2">
        <w:rPr>
          <w:sz w:val="25"/>
          <w:szCs w:val="25"/>
          <w:shd w:val="clear" w:color="auto" w:fill="FFFFFF"/>
          <w:lang w:val="uk-UA"/>
        </w:rPr>
        <w:t>, Указом від 12 серпня 2022 року № 573/2022, затвердженим Законом України від 15 серпня 2022 року № 2500-</w:t>
      </w:r>
      <w:r w:rsidR="00E03C6E" w:rsidRPr="00671BB2">
        <w:rPr>
          <w:sz w:val="25"/>
          <w:szCs w:val="25"/>
          <w:shd w:val="clear" w:color="auto" w:fill="FFFFFF"/>
        </w:rPr>
        <w:t>IX</w:t>
      </w:r>
      <w:r w:rsidR="00E03C6E" w:rsidRPr="00671BB2">
        <w:rPr>
          <w:sz w:val="25"/>
          <w:szCs w:val="25"/>
          <w:shd w:val="clear" w:color="auto" w:fill="FFFFFF"/>
          <w:lang w:val="uk-UA"/>
        </w:rPr>
        <w:t xml:space="preserve">, Указом від </w:t>
      </w:r>
      <w:r w:rsidRPr="00671BB2">
        <w:rPr>
          <w:sz w:val="25"/>
          <w:szCs w:val="25"/>
          <w:shd w:val="clear" w:color="auto" w:fill="FFFFFF"/>
          <w:lang w:val="uk-UA"/>
        </w:rPr>
        <w:t xml:space="preserve">           </w:t>
      </w:r>
      <w:r w:rsidR="00E03C6E" w:rsidRPr="00671BB2">
        <w:rPr>
          <w:sz w:val="25"/>
          <w:szCs w:val="25"/>
          <w:shd w:val="clear" w:color="auto" w:fill="FFFFFF"/>
          <w:lang w:val="uk-UA"/>
        </w:rPr>
        <w:t>7 листопада 2022 року № 757/2022, затвердженим Законом України від 16 листопада 2022 року № 2738-</w:t>
      </w:r>
      <w:r w:rsidR="00E03C6E" w:rsidRPr="00671BB2">
        <w:rPr>
          <w:sz w:val="25"/>
          <w:szCs w:val="25"/>
          <w:shd w:val="clear" w:color="auto" w:fill="FFFFFF"/>
        </w:rPr>
        <w:t>IX</w:t>
      </w:r>
      <w:r w:rsidR="00E03C6E" w:rsidRPr="00671BB2">
        <w:rPr>
          <w:sz w:val="25"/>
          <w:szCs w:val="25"/>
          <w:shd w:val="clear" w:color="auto" w:fill="FFFFFF"/>
          <w:lang w:val="uk-UA"/>
        </w:rPr>
        <w:t xml:space="preserve">, Указом від 6 лютого 2023 року № 58/2023, затвердженим </w:t>
      </w:r>
      <w:r w:rsidR="00E03C6E" w:rsidRPr="00671BB2">
        <w:rPr>
          <w:sz w:val="25"/>
          <w:szCs w:val="25"/>
          <w:shd w:val="clear" w:color="auto" w:fill="FFFFFF"/>
          <w:lang w:val="uk-UA"/>
        </w:rPr>
        <w:lastRenderedPageBreak/>
        <w:t>Законом України від 7 лютого 2023 року № 2915-</w:t>
      </w:r>
      <w:r w:rsidR="00E03C6E" w:rsidRPr="00671BB2">
        <w:rPr>
          <w:sz w:val="25"/>
          <w:szCs w:val="25"/>
          <w:shd w:val="clear" w:color="auto" w:fill="FFFFFF"/>
        </w:rPr>
        <w:t>IX</w:t>
      </w:r>
      <w:r w:rsidR="00E03C6E" w:rsidRPr="00671BB2">
        <w:rPr>
          <w:sz w:val="25"/>
          <w:szCs w:val="25"/>
          <w:shd w:val="clear" w:color="auto" w:fill="FFFFFF"/>
          <w:lang w:val="uk-UA"/>
        </w:rPr>
        <w:t>, Указом від 1 травня 2023 року</w:t>
      </w:r>
      <w:r w:rsidRPr="00671BB2">
        <w:rPr>
          <w:sz w:val="25"/>
          <w:szCs w:val="25"/>
          <w:shd w:val="clear" w:color="auto" w:fill="FFFFFF"/>
          <w:lang w:val="uk-UA"/>
        </w:rPr>
        <w:t xml:space="preserve">           </w:t>
      </w:r>
      <w:r w:rsidR="00E03C6E" w:rsidRPr="00671BB2">
        <w:rPr>
          <w:sz w:val="25"/>
          <w:szCs w:val="25"/>
          <w:shd w:val="clear" w:color="auto" w:fill="FFFFFF"/>
          <w:lang w:val="uk-UA"/>
        </w:rPr>
        <w:t xml:space="preserve"> № 254/2023, затвердженим Законом України від 2 травня 2023 року № 3057-</w:t>
      </w:r>
      <w:r w:rsidR="00E03C6E" w:rsidRPr="00671BB2">
        <w:rPr>
          <w:sz w:val="25"/>
          <w:szCs w:val="25"/>
          <w:shd w:val="clear" w:color="auto" w:fill="FFFFFF"/>
        </w:rPr>
        <w:t>IX</w:t>
      </w:r>
      <w:r w:rsidR="00E03C6E" w:rsidRPr="00671BB2">
        <w:rPr>
          <w:sz w:val="25"/>
          <w:szCs w:val="25"/>
          <w:shd w:val="clear" w:color="auto" w:fill="FFFFFF"/>
          <w:lang w:val="uk-UA"/>
        </w:rPr>
        <w:t xml:space="preserve">, Указом від 26 липня 2023 року № 451/2023, затвердженим Законом України від </w:t>
      </w:r>
      <w:r w:rsidRPr="00671BB2">
        <w:rPr>
          <w:sz w:val="25"/>
          <w:szCs w:val="25"/>
          <w:shd w:val="clear" w:color="auto" w:fill="FFFFFF"/>
          <w:lang w:val="uk-UA"/>
        </w:rPr>
        <w:t xml:space="preserve">                  </w:t>
      </w:r>
      <w:r w:rsidR="00E03C6E" w:rsidRPr="00671BB2">
        <w:rPr>
          <w:sz w:val="25"/>
          <w:szCs w:val="25"/>
          <w:shd w:val="clear" w:color="auto" w:fill="FFFFFF"/>
          <w:lang w:val="uk-UA"/>
        </w:rPr>
        <w:t>27 липня 2023 року № 3275-</w:t>
      </w:r>
      <w:r w:rsidR="00E03C6E" w:rsidRPr="00671BB2">
        <w:rPr>
          <w:sz w:val="25"/>
          <w:szCs w:val="25"/>
          <w:shd w:val="clear" w:color="auto" w:fill="FFFFFF"/>
        </w:rPr>
        <w:t>IX</w:t>
      </w:r>
      <w:r w:rsidR="00E03C6E" w:rsidRPr="00671BB2">
        <w:rPr>
          <w:sz w:val="25"/>
          <w:szCs w:val="25"/>
          <w:shd w:val="clear" w:color="auto" w:fill="FFFFFF"/>
          <w:lang w:val="uk-UA"/>
        </w:rPr>
        <w:t>, та Указом від 6 листопада 2023 року № 734/2023, затвердженим Законом України від 8 листопада 2023 року № 3429-</w:t>
      </w:r>
      <w:r w:rsidR="00E03C6E" w:rsidRPr="00671BB2">
        <w:rPr>
          <w:sz w:val="25"/>
          <w:szCs w:val="25"/>
          <w:shd w:val="clear" w:color="auto" w:fill="FFFFFF"/>
        </w:rPr>
        <w:t>IX</w:t>
      </w:r>
      <w:r w:rsidR="00E03C6E" w:rsidRPr="00671BB2">
        <w:rPr>
          <w:sz w:val="25"/>
          <w:szCs w:val="25"/>
          <w:shd w:val="clear" w:color="auto" w:fill="FFFFFF"/>
          <w:lang w:val="uk-UA"/>
        </w:rPr>
        <w:t xml:space="preserve">, Указом від </w:t>
      </w:r>
      <w:r w:rsidRPr="00671BB2">
        <w:rPr>
          <w:sz w:val="25"/>
          <w:szCs w:val="25"/>
          <w:shd w:val="clear" w:color="auto" w:fill="FFFFFF"/>
          <w:lang w:val="uk-UA"/>
        </w:rPr>
        <w:t xml:space="preserve">                </w:t>
      </w:r>
      <w:r w:rsidR="00E03C6E" w:rsidRPr="00671BB2">
        <w:rPr>
          <w:sz w:val="25"/>
          <w:szCs w:val="25"/>
          <w:shd w:val="clear" w:color="auto" w:fill="FFFFFF"/>
          <w:lang w:val="uk-UA"/>
        </w:rPr>
        <w:t>5 лютого 2024 року № 49/2024, затвердженим Законом</w:t>
      </w:r>
      <w:r w:rsidR="00E03C6E" w:rsidRPr="00671BB2">
        <w:rPr>
          <w:sz w:val="25"/>
          <w:szCs w:val="25"/>
          <w:shd w:val="clear" w:color="auto" w:fill="FFFFFF"/>
        </w:rPr>
        <w:t> </w:t>
      </w:r>
      <w:r w:rsidR="00E03C6E" w:rsidRPr="00671BB2">
        <w:rPr>
          <w:sz w:val="25"/>
          <w:szCs w:val="25"/>
          <w:shd w:val="clear" w:color="auto" w:fill="FFFFFF"/>
          <w:lang w:val="uk-UA"/>
        </w:rPr>
        <w:t xml:space="preserve">України </w:t>
      </w:r>
      <w:hyperlink r:id="rId9" w:anchor="n2" w:tgtFrame="_blank" w:history="1">
        <w:r w:rsidR="00E03C6E" w:rsidRPr="00671BB2">
          <w:rPr>
            <w:sz w:val="25"/>
            <w:szCs w:val="25"/>
            <w:shd w:val="clear" w:color="auto" w:fill="FFFFFF"/>
            <w:lang w:val="uk-UA"/>
          </w:rPr>
          <w:t>№ 3564-</w:t>
        </w:r>
        <w:r w:rsidR="00E03C6E" w:rsidRPr="00671BB2">
          <w:rPr>
            <w:sz w:val="25"/>
            <w:szCs w:val="25"/>
            <w:shd w:val="clear" w:color="auto" w:fill="FFFFFF"/>
          </w:rPr>
          <w:t>IX</w:t>
        </w:r>
        <w:r w:rsidR="00E03C6E" w:rsidRPr="00671BB2">
          <w:rPr>
            <w:sz w:val="25"/>
            <w:szCs w:val="25"/>
            <w:shd w:val="clear" w:color="auto" w:fill="FFFFFF"/>
            <w:lang w:val="uk-UA"/>
          </w:rPr>
          <w:t xml:space="preserve"> від 06.02.2024</w:t>
        </w:r>
      </w:hyperlink>
      <w:r w:rsidR="00E03C6E" w:rsidRPr="00671BB2">
        <w:rPr>
          <w:sz w:val="25"/>
          <w:szCs w:val="25"/>
          <w:shd w:val="clear" w:color="auto" w:fill="FFFFFF"/>
          <w:lang w:val="uk-UA"/>
        </w:rPr>
        <w:t xml:space="preserve">) ) (далі по тексту - Указ № </w:t>
      </w:r>
      <w:r w:rsidR="00E03C6E" w:rsidRPr="00671BB2">
        <w:rPr>
          <w:sz w:val="25"/>
          <w:szCs w:val="25"/>
          <w:lang w:val="uk-UA"/>
        </w:rPr>
        <w:t>64/2022),</w:t>
      </w:r>
      <w:r w:rsidR="00E03C6E" w:rsidRPr="00671BB2">
        <w:rPr>
          <w:sz w:val="25"/>
          <w:szCs w:val="25"/>
          <w:shd w:val="clear" w:color="auto" w:fill="FFFFFF"/>
          <w:lang w:val="uk-UA"/>
        </w:rPr>
        <w:t xml:space="preserve"> воєнного стану, який продовжено до</w:t>
      </w:r>
      <w:r w:rsidRPr="00671BB2">
        <w:rPr>
          <w:sz w:val="25"/>
          <w:szCs w:val="25"/>
          <w:shd w:val="clear" w:color="auto" w:fill="FFFFFF"/>
          <w:lang w:val="uk-UA"/>
        </w:rPr>
        <w:t xml:space="preserve"> </w:t>
      </w:r>
      <w:r w:rsidR="00E03C6E" w:rsidRPr="00671BB2">
        <w:rPr>
          <w:sz w:val="25"/>
          <w:szCs w:val="25"/>
          <w:shd w:val="clear" w:color="auto" w:fill="FFFFFF"/>
          <w:lang w:val="uk-UA"/>
        </w:rPr>
        <w:t xml:space="preserve"> 11 серпня 2024 року, та особливостей безоплатної передачі земельних ділянок комунальної власності у приватну власність, встановлених пунктом 27</w:t>
      </w:r>
      <w:r w:rsidR="00E03C6E" w:rsidRPr="00671BB2">
        <w:rPr>
          <w:sz w:val="25"/>
          <w:szCs w:val="25"/>
          <w:lang w:val="uk-UA"/>
        </w:rPr>
        <w:t xml:space="preserve"> розділу Х «Перехідні положення» Земельного кодексу України, підпунктом 5 якого встановлена заборона на надання Дозволів на розроблення документації, крім випадків безоплатної передачі земельних ділянок у приватну власність власникам розташованих на таких земельних ділянках об’єктів нерухомого майна </w:t>
      </w:r>
      <w:r w:rsidR="00052652" w:rsidRPr="00671BB2">
        <w:rPr>
          <w:sz w:val="25"/>
          <w:szCs w:val="25"/>
          <w:lang w:val="uk-UA"/>
        </w:rPr>
        <w:t xml:space="preserve">(будівель, споруд) </w:t>
      </w:r>
      <w:r w:rsidR="00E03C6E" w:rsidRPr="00671BB2">
        <w:rPr>
          <w:sz w:val="25"/>
          <w:szCs w:val="25"/>
          <w:lang w:val="uk-UA"/>
        </w:rPr>
        <w:t xml:space="preserve">та безоплатної передачі земельних ділянок, </w:t>
      </w:r>
      <w:r w:rsidR="00E03C6E" w:rsidRPr="00671BB2">
        <w:rPr>
          <w:sz w:val="25"/>
          <w:szCs w:val="25"/>
          <w:shd w:val="clear" w:color="auto" w:fill="FFFFFF"/>
          <w:lang w:val="uk-UA"/>
        </w:rPr>
        <w:t>переданих у користування громадянам України до набрання чинності</w:t>
      </w:r>
      <w:r w:rsidR="00E03C6E" w:rsidRPr="00671BB2">
        <w:rPr>
          <w:sz w:val="25"/>
          <w:szCs w:val="25"/>
          <w:shd w:val="clear" w:color="auto" w:fill="FFFFFF"/>
        </w:rPr>
        <w:t> </w:t>
      </w:r>
      <w:r w:rsidR="00E03C6E" w:rsidRPr="00671BB2">
        <w:rPr>
          <w:sz w:val="25"/>
          <w:szCs w:val="25"/>
          <w:lang w:val="uk-UA"/>
        </w:rPr>
        <w:t xml:space="preserve"> Земельним кодексом України.</w:t>
      </w:r>
    </w:p>
    <w:p w:rsidR="00E03C6E" w:rsidRPr="00671BB2" w:rsidRDefault="00E03C6E" w:rsidP="00EE4DD3">
      <w:pPr>
        <w:ind w:firstLine="709"/>
        <w:jc w:val="both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>Необхідних документів, які б підтверджували наявність підстав для безоплатної передачі земельної ділянки у</w:t>
      </w:r>
      <w:r w:rsidR="004A7CA7" w:rsidRPr="00671BB2">
        <w:rPr>
          <w:sz w:val="25"/>
          <w:szCs w:val="25"/>
          <w:lang w:val="uk-UA"/>
        </w:rPr>
        <w:t xml:space="preserve"> приватну власність </w:t>
      </w:r>
      <w:r w:rsidR="00024AFD">
        <w:rPr>
          <w:sz w:val="25"/>
          <w:szCs w:val="25"/>
          <w:lang w:val="uk-UA"/>
        </w:rPr>
        <w:t xml:space="preserve">громадянці Мельник Марії Антонівні </w:t>
      </w:r>
      <w:r w:rsidRPr="00671BB2">
        <w:rPr>
          <w:sz w:val="25"/>
          <w:szCs w:val="25"/>
          <w:lang w:val="uk-UA"/>
        </w:rPr>
        <w:t>до клопотання не додано</w:t>
      </w:r>
      <w:r w:rsidR="00457212" w:rsidRPr="00671BB2">
        <w:rPr>
          <w:sz w:val="25"/>
          <w:szCs w:val="25"/>
          <w:lang w:val="uk-UA"/>
        </w:rPr>
        <w:t xml:space="preserve">. </w:t>
      </w:r>
      <w:r w:rsidRPr="00671BB2">
        <w:rPr>
          <w:sz w:val="25"/>
          <w:szCs w:val="25"/>
          <w:lang w:val="uk-UA"/>
        </w:rPr>
        <w:t xml:space="preserve">Особливості безоплатної передачі земельних ділянок </w:t>
      </w:r>
      <w:r w:rsidRPr="00671BB2">
        <w:rPr>
          <w:sz w:val="25"/>
          <w:szCs w:val="25"/>
          <w:shd w:val="clear" w:color="auto" w:fill="FFFFFF"/>
          <w:lang w:val="uk-UA"/>
        </w:rPr>
        <w:t>комунальної власності у приватну власність, під час дій воєнного стану,</w:t>
      </w:r>
      <w:r w:rsidRPr="00671BB2">
        <w:rPr>
          <w:sz w:val="25"/>
          <w:szCs w:val="25"/>
          <w:lang w:val="uk-UA"/>
        </w:rPr>
        <w:t xml:space="preserve"> встановлені Земельним кодексом України, без необхідних правовстановлюючих документів є підставою для відмови </w:t>
      </w:r>
      <w:r w:rsidR="00024AFD">
        <w:rPr>
          <w:sz w:val="25"/>
          <w:szCs w:val="25"/>
          <w:lang w:val="uk-UA"/>
        </w:rPr>
        <w:t>громадянці Мельник Марії Антонівні</w:t>
      </w:r>
      <w:r w:rsidR="00024AFD" w:rsidRPr="00671BB2">
        <w:rPr>
          <w:sz w:val="25"/>
          <w:szCs w:val="25"/>
          <w:lang w:val="uk-UA"/>
        </w:rPr>
        <w:t xml:space="preserve"> </w:t>
      </w:r>
      <w:r w:rsidRPr="00671BB2">
        <w:rPr>
          <w:sz w:val="25"/>
          <w:szCs w:val="25"/>
          <w:lang w:val="uk-UA"/>
        </w:rPr>
        <w:t xml:space="preserve">в </w:t>
      </w:r>
      <w:r w:rsidR="00620770" w:rsidRPr="00671BB2">
        <w:rPr>
          <w:sz w:val="25"/>
          <w:szCs w:val="25"/>
          <w:lang w:val="uk-UA"/>
        </w:rPr>
        <w:t>затверджені</w:t>
      </w:r>
      <w:r w:rsidRPr="00671BB2">
        <w:rPr>
          <w:sz w:val="25"/>
          <w:szCs w:val="25"/>
          <w:lang w:val="uk-UA"/>
        </w:rPr>
        <w:t xml:space="preserve"> </w:t>
      </w:r>
      <w:r w:rsidR="00620770" w:rsidRPr="00671BB2">
        <w:rPr>
          <w:sz w:val="25"/>
          <w:szCs w:val="25"/>
          <w:shd w:val="clear" w:color="auto" w:fill="FFFFFF"/>
          <w:lang w:val="uk-UA"/>
        </w:rPr>
        <w:t>технічної документації</w:t>
      </w:r>
      <w:r w:rsidR="00457212" w:rsidRPr="00671BB2">
        <w:rPr>
          <w:sz w:val="25"/>
          <w:szCs w:val="25"/>
          <w:shd w:val="clear" w:color="auto" w:fill="FFFFFF"/>
          <w:lang w:val="uk-UA"/>
        </w:rPr>
        <w:t xml:space="preserve"> та передачі її у власність</w:t>
      </w:r>
      <w:r w:rsidRPr="00671BB2">
        <w:rPr>
          <w:sz w:val="25"/>
          <w:szCs w:val="25"/>
          <w:lang w:val="uk-UA"/>
        </w:rPr>
        <w:t>.</w:t>
      </w:r>
    </w:p>
    <w:p w:rsidR="00E03C6E" w:rsidRPr="00671BB2" w:rsidRDefault="00E03C6E" w:rsidP="00EE5FF2">
      <w:pPr>
        <w:ind w:firstLine="709"/>
        <w:jc w:val="both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>Керуючись Законом України в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д 21.05.1997 № 280/97-ВР «Про м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сцеве самоврядування в Україн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», Земельним кодексом України, Законами України від 17.02.2022 № 2073-</w:t>
      </w:r>
      <w:r w:rsidRPr="00671BB2">
        <w:rPr>
          <w:sz w:val="25"/>
          <w:szCs w:val="25"/>
        </w:rPr>
        <w:t>IX</w:t>
      </w:r>
      <w:r w:rsidRPr="00671BB2">
        <w:rPr>
          <w:sz w:val="25"/>
          <w:szCs w:val="25"/>
          <w:lang w:val="uk-UA"/>
        </w:rPr>
        <w:t xml:space="preserve"> «Про адміністративну процедуру», в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д 07.07.2011 № 3613-</w:t>
      </w:r>
      <w:r w:rsidRPr="00671BB2">
        <w:rPr>
          <w:sz w:val="25"/>
          <w:szCs w:val="25"/>
          <w:lang w:val="en-US"/>
        </w:rPr>
        <w:t>V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 xml:space="preserve"> «Про Державний земельний кадастр», в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д 22.05.2003 № 858-</w:t>
      </w:r>
      <w:r w:rsidRPr="00671BB2">
        <w:rPr>
          <w:sz w:val="25"/>
          <w:szCs w:val="25"/>
          <w:lang w:val="en-US"/>
        </w:rPr>
        <w:t>IV</w:t>
      </w:r>
      <w:r w:rsidRPr="00671BB2">
        <w:rPr>
          <w:sz w:val="25"/>
          <w:szCs w:val="25"/>
          <w:lang w:val="uk-UA"/>
        </w:rPr>
        <w:t xml:space="preserve"> «Про землеустр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й», від 19.10.2022 № 2698-</w:t>
      </w:r>
      <w:r w:rsidRPr="00671BB2">
        <w:rPr>
          <w:sz w:val="25"/>
          <w:szCs w:val="25"/>
          <w:lang w:val="en-US"/>
        </w:rPr>
        <w:t>IX</w:t>
      </w:r>
      <w:r w:rsidRPr="00671BB2">
        <w:rPr>
          <w:sz w:val="25"/>
          <w:szCs w:val="25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</w:t>
      </w:r>
      <w:r w:rsidRPr="00671BB2">
        <w:rPr>
          <w:sz w:val="25"/>
          <w:szCs w:val="25"/>
          <w:shd w:val="clear" w:color="auto" w:fill="FFFFFF"/>
          <w:lang w:val="uk-UA"/>
        </w:rPr>
        <w:t xml:space="preserve">Указ № </w:t>
      </w:r>
      <w:r w:rsidRPr="00671BB2">
        <w:rPr>
          <w:sz w:val="25"/>
          <w:szCs w:val="25"/>
          <w:lang w:val="uk-UA"/>
        </w:rPr>
        <w:t>64/2022</w:t>
      </w:r>
      <w:r w:rsidRPr="00671BB2">
        <w:rPr>
          <w:sz w:val="25"/>
          <w:szCs w:val="25"/>
          <w:shd w:val="clear" w:color="auto" w:fill="FFFFFF"/>
          <w:lang w:val="uk-UA"/>
        </w:rPr>
        <w:t xml:space="preserve"> та пропозиції </w:t>
      </w:r>
      <w:r w:rsidRPr="00671BB2">
        <w:rPr>
          <w:sz w:val="25"/>
          <w:szCs w:val="25"/>
          <w:lang w:val="uk-UA"/>
        </w:rPr>
        <w:t>пост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йно д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ючої ком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с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ї з розгляду питань, пов’язаних з регулюванням земельних в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дносин при виконавчому ком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тет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 xml:space="preserve"> Червоноградської м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ської ради, Червоноградська м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 xml:space="preserve">ська рада </w:t>
      </w:r>
    </w:p>
    <w:p w:rsidR="00E03C6E" w:rsidRPr="00671BB2" w:rsidRDefault="00E03C6E" w:rsidP="00EE5FF2">
      <w:pPr>
        <w:ind w:firstLine="709"/>
        <w:jc w:val="both"/>
        <w:rPr>
          <w:sz w:val="25"/>
          <w:szCs w:val="25"/>
          <w:lang w:val="uk-UA"/>
        </w:rPr>
      </w:pPr>
    </w:p>
    <w:p w:rsidR="00E03C6E" w:rsidRPr="00671BB2" w:rsidRDefault="00E03C6E" w:rsidP="007F638C">
      <w:pPr>
        <w:tabs>
          <w:tab w:val="left" w:pos="935"/>
        </w:tabs>
        <w:ind w:firstLine="510"/>
        <w:jc w:val="both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>В И Р I Ш И Л А :</w:t>
      </w:r>
    </w:p>
    <w:p w:rsidR="00E03C6E" w:rsidRPr="00671BB2" w:rsidRDefault="00E03C6E" w:rsidP="007F638C">
      <w:pPr>
        <w:tabs>
          <w:tab w:val="left" w:pos="935"/>
        </w:tabs>
        <w:ind w:firstLine="510"/>
        <w:jc w:val="both"/>
        <w:rPr>
          <w:sz w:val="25"/>
          <w:szCs w:val="25"/>
          <w:lang w:val="uk-UA"/>
        </w:rPr>
      </w:pPr>
    </w:p>
    <w:p w:rsidR="00E03C6E" w:rsidRPr="00671BB2" w:rsidRDefault="00E03C6E" w:rsidP="009D5486">
      <w:pPr>
        <w:ind w:firstLine="561"/>
        <w:jc w:val="both"/>
        <w:rPr>
          <w:rFonts w:ascii="Times New Roman CYR" w:hAnsi="Times New Roman CYR" w:cs="Times New Roman CYR"/>
          <w:color w:val="000000"/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 xml:space="preserve">1. Відмовити </w:t>
      </w:r>
      <w:r w:rsidR="00024AFD">
        <w:rPr>
          <w:sz w:val="25"/>
          <w:szCs w:val="25"/>
          <w:lang w:val="uk-UA"/>
        </w:rPr>
        <w:t xml:space="preserve">громадянці Мельник Марії Антонівні </w:t>
      </w:r>
      <w:r w:rsidRPr="00671BB2">
        <w:rPr>
          <w:sz w:val="25"/>
          <w:szCs w:val="25"/>
          <w:lang w:val="uk-UA"/>
        </w:rPr>
        <w:t xml:space="preserve">в </w:t>
      </w:r>
      <w:r w:rsidR="007B570C" w:rsidRPr="00671BB2">
        <w:rPr>
          <w:sz w:val="25"/>
          <w:szCs w:val="25"/>
          <w:lang w:val="uk-UA"/>
        </w:rPr>
        <w:t xml:space="preserve">затверджені технічної документації із землеустрою щодо встановлення (відновлення) меж земельної ділянки в натурі (на місцевості) </w:t>
      </w:r>
      <w:r w:rsidR="00024AFD">
        <w:rPr>
          <w:sz w:val="25"/>
          <w:szCs w:val="25"/>
          <w:lang w:val="uk-UA"/>
        </w:rPr>
        <w:t>площею 0,1100</w:t>
      </w:r>
      <w:r w:rsidRPr="00671BB2">
        <w:rPr>
          <w:sz w:val="25"/>
          <w:szCs w:val="25"/>
          <w:lang w:val="uk-UA"/>
        </w:rPr>
        <w:t xml:space="preserve"> </w:t>
      </w:r>
      <w:r w:rsidRPr="00671BB2">
        <w:rPr>
          <w:rFonts w:ascii="Times New Roman CYR" w:hAnsi="Times New Roman CYR" w:cs="Times New Roman CYR"/>
          <w:sz w:val="25"/>
          <w:szCs w:val="25"/>
          <w:lang w:val="uk-UA"/>
        </w:rPr>
        <w:t>га для</w:t>
      </w:r>
      <w:r w:rsidR="00024AFD">
        <w:rPr>
          <w:rFonts w:ascii="Times New Roman CYR" w:hAnsi="Times New Roman CYR" w:cs="Times New Roman CYR"/>
          <w:sz w:val="25"/>
          <w:szCs w:val="25"/>
          <w:lang w:val="uk-UA"/>
        </w:rPr>
        <w:t xml:space="preserve"> ведення особисто селянського господарства</w:t>
      </w:r>
      <w:r w:rsidRPr="00671BB2">
        <w:rPr>
          <w:rFonts w:ascii="Times New Roman CYR" w:hAnsi="Times New Roman CYR" w:cs="Times New Roman CYR"/>
          <w:sz w:val="25"/>
          <w:szCs w:val="25"/>
          <w:lang w:val="uk-UA"/>
        </w:rPr>
        <w:t xml:space="preserve">, (код КВЦПЗД </w:t>
      </w:r>
      <w:r w:rsidR="00024AFD">
        <w:rPr>
          <w:rFonts w:ascii="Times New Roman CYR" w:hAnsi="Times New Roman CYR" w:cs="Times New Roman CYR"/>
          <w:sz w:val="25"/>
          <w:szCs w:val="25"/>
          <w:lang w:val="uk-UA"/>
        </w:rPr>
        <w:t>–</w:t>
      </w:r>
      <w:r w:rsidRPr="00671BB2">
        <w:rPr>
          <w:rFonts w:ascii="Times New Roman CYR" w:hAnsi="Times New Roman CYR" w:cs="Times New Roman CYR"/>
          <w:sz w:val="25"/>
          <w:szCs w:val="25"/>
          <w:lang w:val="uk-UA"/>
        </w:rPr>
        <w:t xml:space="preserve"> </w:t>
      </w:r>
      <w:r w:rsidR="00024AFD">
        <w:rPr>
          <w:rFonts w:ascii="Times New Roman CYR" w:hAnsi="Times New Roman CYR" w:cs="Times New Roman CYR"/>
          <w:sz w:val="25"/>
          <w:szCs w:val="25"/>
          <w:lang w:val="uk-UA"/>
        </w:rPr>
        <w:t xml:space="preserve">01.03 </w:t>
      </w:r>
      <w:r w:rsidRPr="00671BB2">
        <w:rPr>
          <w:rFonts w:ascii="Times New Roman CYR" w:hAnsi="Times New Roman CYR" w:cs="Times New Roman CYR"/>
          <w:sz w:val="25"/>
          <w:szCs w:val="25"/>
          <w:lang w:val="uk-UA"/>
        </w:rPr>
        <w:t xml:space="preserve">- </w:t>
      </w:r>
      <w:r w:rsidR="00024AFD" w:rsidRPr="00671BB2">
        <w:rPr>
          <w:rFonts w:ascii="Times New Roman CYR" w:hAnsi="Times New Roman CYR" w:cs="Times New Roman CYR"/>
          <w:sz w:val="25"/>
          <w:szCs w:val="25"/>
          <w:lang w:val="uk-UA"/>
        </w:rPr>
        <w:t>для</w:t>
      </w:r>
      <w:r w:rsidR="00024AFD">
        <w:rPr>
          <w:rFonts w:ascii="Times New Roman CYR" w:hAnsi="Times New Roman CYR" w:cs="Times New Roman CYR"/>
          <w:sz w:val="25"/>
          <w:szCs w:val="25"/>
          <w:lang w:val="uk-UA"/>
        </w:rPr>
        <w:t xml:space="preserve"> ведення особисто селянського господарства</w:t>
      </w:r>
      <w:r w:rsidRPr="00671BB2">
        <w:rPr>
          <w:rFonts w:ascii="Times New Roman CYR" w:hAnsi="Times New Roman CYR" w:cs="Times New Roman CYR"/>
          <w:sz w:val="25"/>
          <w:szCs w:val="25"/>
          <w:lang w:val="uk-UA"/>
        </w:rPr>
        <w:t xml:space="preserve">), </w:t>
      </w:r>
      <w:r w:rsidR="00615A39" w:rsidRPr="00671BB2">
        <w:rPr>
          <w:sz w:val="25"/>
          <w:szCs w:val="25"/>
          <w:shd w:val="clear" w:color="auto" w:fill="FFFFFF"/>
          <w:lang w:val="uk-UA"/>
        </w:rPr>
        <w:t xml:space="preserve">в </w:t>
      </w:r>
      <w:r w:rsidR="00024AFD">
        <w:rPr>
          <w:sz w:val="25"/>
          <w:szCs w:val="25"/>
          <w:shd w:val="clear" w:color="auto" w:fill="FFFFFF"/>
          <w:lang w:val="uk-UA"/>
        </w:rPr>
        <w:t>с. Рудка Червоноградського району</w:t>
      </w:r>
      <w:r w:rsidR="00F4418A">
        <w:rPr>
          <w:sz w:val="25"/>
          <w:szCs w:val="25"/>
          <w:shd w:val="clear" w:color="auto" w:fill="FFFFFF"/>
          <w:lang w:val="uk-UA"/>
        </w:rPr>
        <w:t>,</w:t>
      </w:r>
      <w:r w:rsidR="00F4418A" w:rsidRPr="00F4418A">
        <w:rPr>
          <w:sz w:val="25"/>
          <w:szCs w:val="25"/>
          <w:lang w:val="uk-UA"/>
        </w:rPr>
        <w:t xml:space="preserve"> </w:t>
      </w:r>
      <w:r w:rsidR="00F4418A">
        <w:rPr>
          <w:sz w:val="25"/>
          <w:szCs w:val="25"/>
          <w:lang w:val="uk-UA"/>
        </w:rPr>
        <w:t>кадастровий номер 4624884200:22:002:1231.</w:t>
      </w:r>
    </w:p>
    <w:p w:rsidR="00E03C6E" w:rsidRPr="00671BB2" w:rsidRDefault="00E03C6E" w:rsidP="00125EF2">
      <w:pPr>
        <w:ind w:right="-1" w:firstLine="510"/>
        <w:jc w:val="both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>2.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E03C6E" w:rsidRPr="00671BB2" w:rsidRDefault="00E03C6E" w:rsidP="00C75435">
      <w:pPr>
        <w:ind w:right="-1" w:firstLine="510"/>
        <w:jc w:val="both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 xml:space="preserve">3. Рішення може бути оскаржене </w:t>
      </w:r>
      <w:r w:rsidR="00AB791F">
        <w:rPr>
          <w:sz w:val="25"/>
          <w:szCs w:val="25"/>
          <w:lang w:val="uk-UA"/>
        </w:rPr>
        <w:t xml:space="preserve">протягом трьох років </w:t>
      </w:r>
      <w:r w:rsidRPr="00671BB2">
        <w:rPr>
          <w:sz w:val="25"/>
          <w:szCs w:val="25"/>
          <w:lang w:val="uk-UA"/>
        </w:rPr>
        <w:t xml:space="preserve">шляхом подання заяви до місцевого </w:t>
      </w:r>
      <w:r w:rsidR="00AB791F">
        <w:rPr>
          <w:sz w:val="25"/>
          <w:szCs w:val="25"/>
          <w:lang w:val="uk-UA"/>
        </w:rPr>
        <w:t>загального</w:t>
      </w:r>
      <w:r w:rsidRPr="00671BB2">
        <w:rPr>
          <w:sz w:val="25"/>
          <w:szCs w:val="25"/>
          <w:lang w:val="uk-UA"/>
        </w:rPr>
        <w:t xml:space="preserve"> суду в порядку</w:t>
      </w:r>
      <w:r w:rsidR="00C32958" w:rsidRPr="00671BB2">
        <w:rPr>
          <w:sz w:val="25"/>
          <w:szCs w:val="25"/>
          <w:lang w:val="uk-UA"/>
        </w:rPr>
        <w:t>,</w:t>
      </w:r>
      <w:r w:rsidRPr="00671BB2">
        <w:rPr>
          <w:sz w:val="25"/>
          <w:szCs w:val="25"/>
          <w:lang w:val="uk-UA"/>
        </w:rPr>
        <w:t xml:space="preserve"> встановленому процесуальним законом.</w:t>
      </w:r>
    </w:p>
    <w:p w:rsidR="00E03C6E" w:rsidRPr="00671BB2" w:rsidRDefault="00E03C6E" w:rsidP="00A87549">
      <w:pPr>
        <w:ind w:right="-1" w:firstLine="510"/>
        <w:jc w:val="both"/>
        <w:rPr>
          <w:sz w:val="25"/>
          <w:szCs w:val="25"/>
        </w:rPr>
      </w:pPr>
      <w:r w:rsidRPr="00671BB2">
        <w:rPr>
          <w:sz w:val="25"/>
          <w:szCs w:val="25"/>
          <w:lang w:val="uk-UA"/>
        </w:rPr>
        <w:t>4</w:t>
      </w:r>
      <w:r w:rsidRPr="00671BB2">
        <w:rPr>
          <w:sz w:val="25"/>
          <w:szCs w:val="25"/>
        </w:rPr>
        <w:t>.</w:t>
      </w:r>
      <w:r w:rsidRPr="00671BB2">
        <w:rPr>
          <w:sz w:val="25"/>
          <w:szCs w:val="25"/>
          <w:lang w:val="uk-UA"/>
        </w:rPr>
        <w:t xml:space="preserve"> </w:t>
      </w:r>
      <w:r w:rsidRPr="00671BB2">
        <w:rPr>
          <w:sz w:val="25"/>
          <w:szCs w:val="25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671BB2">
        <w:rPr>
          <w:sz w:val="25"/>
          <w:szCs w:val="25"/>
          <w:lang w:val="uk-UA"/>
        </w:rPr>
        <w:t xml:space="preserve"> </w:t>
      </w:r>
      <w:r w:rsidRPr="00671BB2">
        <w:rPr>
          <w:sz w:val="25"/>
          <w:szCs w:val="25"/>
        </w:rPr>
        <w:t>-</w:t>
      </w:r>
      <w:r w:rsidRPr="00671BB2">
        <w:rPr>
          <w:sz w:val="25"/>
          <w:szCs w:val="25"/>
          <w:lang w:val="uk-UA"/>
        </w:rPr>
        <w:t xml:space="preserve"> </w:t>
      </w:r>
      <w:r w:rsidRPr="00671BB2">
        <w:rPr>
          <w:sz w:val="25"/>
          <w:szCs w:val="25"/>
        </w:rPr>
        <w:t>територiального устрою (</w:t>
      </w:r>
      <w:r w:rsidRPr="00671BB2">
        <w:rPr>
          <w:sz w:val="25"/>
          <w:szCs w:val="25"/>
          <w:lang w:val="uk-UA"/>
        </w:rPr>
        <w:t>Пилипчук П.П.</w:t>
      </w:r>
      <w:r w:rsidRPr="00671BB2">
        <w:rPr>
          <w:sz w:val="25"/>
          <w:szCs w:val="25"/>
        </w:rPr>
        <w:t>)</w:t>
      </w:r>
      <w:r w:rsidRPr="00671BB2">
        <w:rPr>
          <w:sz w:val="25"/>
          <w:szCs w:val="25"/>
          <w:lang w:val="uk-UA"/>
        </w:rPr>
        <w:t>.</w:t>
      </w:r>
    </w:p>
    <w:p w:rsidR="00E150A0" w:rsidRPr="00671BB2" w:rsidRDefault="00E150A0" w:rsidP="00263D7E">
      <w:pPr>
        <w:tabs>
          <w:tab w:val="left" w:pos="885"/>
          <w:tab w:val="left" w:pos="935"/>
        </w:tabs>
        <w:jc w:val="both"/>
        <w:rPr>
          <w:sz w:val="25"/>
          <w:szCs w:val="25"/>
          <w:lang w:val="uk-UA"/>
        </w:rPr>
      </w:pPr>
    </w:p>
    <w:p w:rsidR="00E03C6E" w:rsidRPr="00E150A0" w:rsidRDefault="00C32958" w:rsidP="00263D7E">
      <w:pPr>
        <w:tabs>
          <w:tab w:val="left" w:pos="885"/>
          <w:tab w:val="left" w:pos="935"/>
        </w:tabs>
        <w:jc w:val="both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ab/>
      </w:r>
      <w:r w:rsidR="00E03C6E" w:rsidRPr="00671BB2">
        <w:rPr>
          <w:sz w:val="25"/>
          <w:szCs w:val="25"/>
          <w:lang w:val="uk-UA"/>
        </w:rPr>
        <w:t>Мiський голова</w:t>
      </w:r>
      <w:r w:rsidR="00E03C6E" w:rsidRPr="00671BB2">
        <w:rPr>
          <w:sz w:val="25"/>
          <w:szCs w:val="25"/>
          <w:lang w:val="uk-UA"/>
        </w:rPr>
        <w:tab/>
      </w:r>
      <w:r w:rsidR="00AB791F">
        <w:rPr>
          <w:sz w:val="25"/>
          <w:szCs w:val="25"/>
          <w:lang w:val="uk-UA"/>
        </w:rPr>
        <w:tab/>
      </w:r>
      <w:r w:rsidR="00232C56">
        <w:rPr>
          <w:sz w:val="25"/>
          <w:szCs w:val="25"/>
          <w:lang w:val="uk-UA"/>
        </w:rPr>
        <w:t xml:space="preserve"> </w:t>
      </w:r>
      <w:r w:rsidR="00232C56" w:rsidRPr="00232C56">
        <w:rPr>
          <w:i/>
          <w:sz w:val="25"/>
          <w:szCs w:val="25"/>
          <w:lang w:val="uk-UA"/>
        </w:rPr>
        <w:t>(підпис)</w:t>
      </w:r>
      <w:r w:rsidR="00AB791F">
        <w:rPr>
          <w:sz w:val="25"/>
          <w:szCs w:val="25"/>
          <w:lang w:val="uk-UA"/>
        </w:rPr>
        <w:tab/>
      </w:r>
      <w:r w:rsidR="00E03C6E" w:rsidRPr="00671BB2">
        <w:rPr>
          <w:sz w:val="25"/>
          <w:szCs w:val="25"/>
          <w:lang w:val="uk-UA"/>
        </w:rPr>
        <w:tab/>
      </w:r>
      <w:r w:rsidR="00E03C6E" w:rsidRPr="00671BB2">
        <w:rPr>
          <w:sz w:val="25"/>
          <w:szCs w:val="25"/>
          <w:lang w:val="uk-UA"/>
        </w:rPr>
        <w:tab/>
        <w:t>Андрій ЗАЛІВСЬКИЙ</w:t>
      </w:r>
    </w:p>
    <w:sectPr w:rsidR="00E03C6E" w:rsidRPr="00E150A0" w:rsidSect="00E150A0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C6E" w:rsidRDefault="00E03C6E" w:rsidP="000243F2">
      <w:r>
        <w:separator/>
      </w:r>
    </w:p>
  </w:endnote>
  <w:endnote w:type="continuationSeparator" w:id="0">
    <w:p w:rsidR="00E03C6E" w:rsidRDefault="00E03C6E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C6E" w:rsidRDefault="00E03C6E" w:rsidP="000243F2">
      <w:r>
        <w:separator/>
      </w:r>
    </w:p>
  </w:footnote>
  <w:footnote w:type="continuationSeparator" w:id="0">
    <w:p w:rsidR="00E03C6E" w:rsidRDefault="00E03C6E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475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358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AFD"/>
    <w:rsid w:val="00024B7A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652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6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2A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D90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A9B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710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90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4C57"/>
    <w:rsid w:val="001050AC"/>
    <w:rsid w:val="00106247"/>
    <w:rsid w:val="00106712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BE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7D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6C6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72A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9E7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39DC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08A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D72D0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5E0"/>
    <w:rsid w:val="00201B8C"/>
    <w:rsid w:val="0020234E"/>
    <w:rsid w:val="00202BA9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9B0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5CD"/>
    <w:rsid w:val="00230C19"/>
    <w:rsid w:val="00230E78"/>
    <w:rsid w:val="00230F67"/>
    <w:rsid w:val="00231138"/>
    <w:rsid w:val="00231405"/>
    <w:rsid w:val="00232331"/>
    <w:rsid w:val="00232C56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4B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5A26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0AC8"/>
    <w:rsid w:val="002618C9"/>
    <w:rsid w:val="00261A57"/>
    <w:rsid w:val="00261A5F"/>
    <w:rsid w:val="002626DB"/>
    <w:rsid w:val="00262814"/>
    <w:rsid w:val="002628C2"/>
    <w:rsid w:val="0026345B"/>
    <w:rsid w:val="002636E4"/>
    <w:rsid w:val="002637CE"/>
    <w:rsid w:val="00263D7E"/>
    <w:rsid w:val="00264710"/>
    <w:rsid w:val="00265761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E97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53A"/>
    <w:rsid w:val="002D36D9"/>
    <w:rsid w:val="002D3790"/>
    <w:rsid w:val="002D416B"/>
    <w:rsid w:val="002D4855"/>
    <w:rsid w:val="002D4A1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A88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0CD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CE4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2D3D"/>
    <w:rsid w:val="003B35BF"/>
    <w:rsid w:val="003B3BAE"/>
    <w:rsid w:val="003B3D21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2A6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4F4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212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B1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CA7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6B0E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0F69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0F0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5B21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08A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0D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2F8C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3CF2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5A39"/>
    <w:rsid w:val="00616EAE"/>
    <w:rsid w:val="00617099"/>
    <w:rsid w:val="0061729D"/>
    <w:rsid w:val="006179DB"/>
    <w:rsid w:val="00617BC5"/>
    <w:rsid w:val="00620770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BB2"/>
    <w:rsid w:val="00671DB5"/>
    <w:rsid w:val="00672D64"/>
    <w:rsid w:val="00675D82"/>
    <w:rsid w:val="006761E3"/>
    <w:rsid w:val="0067672E"/>
    <w:rsid w:val="00676855"/>
    <w:rsid w:val="00676E7B"/>
    <w:rsid w:val="0067729F"/>
    <w:rsid w:val="006775C9"/>
    <w:rsid w:val="00677873"/>
    <w:rsid w:val="00677D8A"/>
    <w:rsid w:val="00677EBB"/>
    <w:rsid w:val="0068006C"/>
    <w:rsid w:val="006803A9"/>
    <w:rsid w:val="006806F3"/>
    <w:rsid w:val="00680719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3767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1A8"/>
    <w:rsid w:val="006E754D"/>
    <w:rsid w:val="006E7CC6"/>
    <w:rsid w:val="006F0536"/>
    <w:rsid w:val="006F05A8"/>
    <w:rsid w:val="006F150E"/>
    <w:rsid w:val="006F1DA3"/>
    <w:rsid w:val="006F3225"/>
    <w:rsid w:val="006F39DC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2C2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1A7B"/>
    <w:rsid w:val="007B2A0B"/>
    <w:rsid w:val="007B2E91"/>
    <w:rsid w:val="007B3223"/>
    <w:rsid w:val="007B3AC3"/>
    <w:rsid w:val="007B41BB"/>
    <w:rsid w:val="007B5116"/>
    <w:rsid w:val="007B5498"/>
    <w:rsid w:val="007B570C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1146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0BDB"/>
    <w:rsid w:val="007F3949"/>
    <w:rsid w:val="007F4127"/>
    <w:rsid w:val="007F44F9"/>
    <w:rsid w:val="007F452C"/>
    <w:rsid w:val="007F4604"/>
    <w:rsid w:val="007F47F4"/>
    <w:rsid w:val="007F49C7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A9A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55E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304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7A5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D79"/>
    <w:rsid w:val="00901E2A"/>
    <w:rsid w:val="00901E5C"/>
    <w:rsid w:val="0090252E"/>
    <w:rsid w:val="0090290E"/>
    <w:rsid w:val="00902BD7"/>
    <w:rsid w:val="00903409"/>
    <w:rsid w:val="009035C4"/>
    <w:rsid w:val="009036D3"/>
    <w:rsid w:val="0090378F"/>
    <w:rsid w:val="00903889"/>
    <w:rsid w:val="00904C38"/>
    <w:rsid w:val="00904E09"/>
    <w:rsid w:val="009051B2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1D7A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64B"/>
    <w:rsid w:val="00940742"/>
    <w:rsid w:val="009408FA"/>
    <w:rsid w:val="009409C9"/>
    <w:rsid w:val="00940C22"/>
    <w:rsid w:val="00941320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774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2E6"/>
    <w:rsid w:val="00975C73"/>
    <w:rsid w:val="00975D39"/>
    <w:rsid w:val="00976E32"/>
    <w:rsid w:val="00977142"/>
    <w:rsid w:val="00977393"/>
    <w:rsid w:val="0097742C"/>
    <w:rsid w:val="009776C2"/>
    <w:rsid w:val="00977864"/>
    <w:rsid w:val="00980674"/>
    <w:rsid w:val="00980823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5E2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4EDD"/>
    <w:rsid w:val="009C53B8"/>
    <w:rsid w:val="009C5663"/>
    <w:rsid w:val="009C59AB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486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6A3E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05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7B9"/>
    <w:rsid w:val="00A74FAE"/>
    <w:rsid w:val="00A7508F"/>
    <w:rsid w:val="00A750A9"/>
    <w:rsid w:val="00A7537F"/>
    <w:rsid w:val="00A75466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91F"/>
    <w:rsid w:val="00AC0165"/>
    <w:rsid w:val="00AC0337"/>
    <w:rsid w:val="00AC0390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B65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503A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0B6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51F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7CB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87FED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9B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D43"/>
    <w:rsid w:val="00BD6E3B"/>
    <w:rsid w:val="00BD7A08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6FC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2958"/>
    <w:rsid w:val="00C329D9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5AB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12A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867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5F69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2E08"/>
    <w:rsid w:val="00CE35F8"/>
    <w:rsid w:val="00CE399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2E0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0C06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5FC3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3C6E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0A0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3E5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BC7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6458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359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4DD3"/>
    <w:rsid w:val="00EE51A3"/>
    <w:rsid w:val="00EE5D54"/>
    <w:rsid w:val="00EE5F81"/>
    <w:rsid w:val="00EE5FF2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885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237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18A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56C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51BD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9E8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E7536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80EED2B-F499-4A0A-B64C-CFB37BA8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paragraph" w:styleId="af5">
    <w:name w:val="Normal (Web)"/>
    <w:basedOn w:val="a"/>
    <w:uiPriority w:val="99"/>
    <w:locked/>
    <w:rsid w:val="007F0BDB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9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02-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564-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4224</TotalTime>
  <Pages>2</Pages>
  <Words>4103</Words>
  <Characters>2340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446</cp:revision>
  <cp:lastPrinted>2024-07-02T12:43:00Z</cp:lastPrinted>
  <dcterms:created xsi:type="dcterms:W3CDTF">2021-07-21T12:01:00Z</dcterms:created>
  <dcterms:modified xsi:type="dcterms:W3CDTF">2024-07-11T13:34:00Z</dcterms:modified>
</cp:coreProperties>
</file>