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230"/>
        <w:gridCol w:w="9"/>
        <w:gridCol w:w="2114"/>
        <w:gridCol w:w="1119"/>
        <w:gridCol w:w="3203"/>
      </w:tblGrid>
      <w:tr w:rsidR="000A4067" w:rsidRPr="00511DE3" w:rsidTr="002040DC">
        <w:trPr>
          <w:trHeight w:val="1026"/>
        </w:trPr>
        <w:tc>
          <w:tcPr>
            <w:tcW w:w="9675" w:type="dxa"/>
            <w:gridSpan w:val="5"/>
          </w:tcPr>
          <w:p w:rsidR="000A4067" w:rsidRDefault="00AC75D9" w:rsidP="002040DC">
            <w:pPr>
              <w:pStyle w:val="a8"/>
              <w:spacing w:line="360" w:lineRule="auto"/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3619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A4067">
              <w:t xml:space="preserve">                                  </w:t>
            </w:r>
          </w:p>
          <w:p w:rsidR="000A4067" w:rsidRPr="002040DC" w:rsidRDefault="000A4067" w:rsidP="002040DC">
            <w:pPr>
              <w:pStyle w:val="a8"/>
              <w:spacing w:line="360" w:lineRule="auto"/>
              <w:rPr>
                <w:b/>
                <w:bCs/>
              </w:rPr>
            </w:pPr>
            <w:r>
              <w:t xml:space="preserve">                                                                                                       </w:t>
            </w:r>
          </w:p>
          <w:p w:rsidR="000A4067" w:rsidRPr="002040DC" w:rsidRDefault="000A4067" w:rsidP="002040DC">
            <w:pPr>
              <w:pStyle w:val="a8"/>
              <w:spacing w:line="276" w:lineRule="auto"/>
              <w:rPr>
                <w:b/>
                <w:bCs/>
              </w:rPr>
            </w:pPr>
            <w:smartTag w:uri="urn:schemas-microsoft-com:office:smarttags" w:element="PersonName">
              <w:smartTagPr>
                <w:attr w:name="ProductID" w:val="ЧЕРВОНОГРАДСЬКА МІСЬКА РАДА"/>
              </w:smartTagPr>
              <w:r w:rsidRPr="002040DC">
                <w:rPr>
                  <w:b/>
                  <w:bCs/>
                </w:rPr>
                <w:t>ЧЕРВОНОГРАДСЬКА МІСЬКА РАДА</w:t>
              </w:r>
            </w:smartTag>
          </w:p>
          <w:p w:rsidR="000A4067" w:rsidRPr="002040DC" w:rsidRDefault="000A4067" w:rsidP="002040DC">
            <w:pPr>
              <w:pStyle w:val="a8"/>
              <w:spacing w:line="276" w:lineRule="auto"/>
              <w:rPr>
                <w:b/>
                <w:bCs/>
                <w:spacing w:val="20"/>
                <w:lang w:val="ru-RU"/>
              </w:rPr>
            </w:pPr>
            <w:r w:rsidRPr="002040DC">
              <w:rPr>
                <w:b/>
                <w:bCs/>
                <w:lang w:val="ru-RU"/>
              </w:rPr>
              <w:t>ЧЕРВОНОГРАДСЬКОГО РАЙОНУ</w:t>
            </w:r>
          </w:p>
          <w:p w:rsidR="000A4067" w:rsidRPr="002040DC" w:rsidRDefault="000A4067" w:rsidP="001144C3">
            <w:pPr>
              <w:pStyle w:val="a8"/>
              <w:rPr>
                <w:b/>
                <w:bCs/>
                <w:spacing w:val="20"/>
              </w:rPr>
            </w:pPr>
            <w:r w:rsidRPr="002040DC">
              <w:rPr>
                <w:b/>
                <w:bCs/>
                <w:spacing w:val="20"/>
              </w:rPr>
              <w:t>Львівської області</w:t>
            </w:r>
          </w:p>
          <w:p w:rsidR="000A4067" w:rsidRPr="002040DC" w:rsidRDefault="000A4067" w:rsidP="002040D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val="uk-UA"/>
              </w:rPr>
              <w:t>с</w:t>
            </w:r>
            <w:r w:rsidRPr="00085511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val="uk-UA"/>
              </w:rPr>
              <w:t>орок</w:t>
            </w:r>
            <w:r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val="uk-UA"/>
              </w:rPr>
              <w:t xml:space="preserve"> перша</w:t>
            </w:r>
            <w:r w:rsidRPr="00085511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val="uk-UA"/>
              </w:rPr>
              <w:t xml:space="preserve"> сесія</w:t>
            </w:r>
            <w:r w:rsidRPr="0008551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085511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val="uk-UA"/>
              </w:rPr>
              <w:t>восьмого</w:t>
            </w:r>
            <w:r w:rsidRPr="002040DC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val="uk-UA"/>
              </w:rPr>
              <w:t xml:space="preserve"> скликання</w:t>
            </w:r>
          </w:p>
          <w:p w:rsidR="000A4067" w:rsidRPr="002040DC" w:rsidRDefault="000A4067" w:rsidP="002040D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40DC">
              <w:rPr>
                <w:rFonts w:ascii="Times New Roman" w:hAnsi="Times New Roman"/>
                <w:b/>
                <w:bCs/>
                <w:sz w:val="32"/>
                <w:szCs w:val="32"/>
              </w:rPr>
              <w:t>Р І Ш Е Н Н Я</w:t>
            </w:r>
          </w:p>
        </w:tc>
      </w:tr>
      <w:tr w:rsidR="000A4067" w:rsidRPr="00C73500" w:rsidTr="002040DC">
        <w:trPr>
          <w:gridAfter w:val="3"/>
          <w:wAfter w:w="6436" w:type="dxa"/>
        </w:trPr>
        <w:tc>
          <w:tcPr>
            <w:tcW w:w="3239" w:type="dxa"/>
            <w:gridSpan w:val="2"/>
          </w:tcPr>
          <w:p w:rsidR="000A4067" w:rsidRPr="002040DC" w:rsidRDefault="000A4067" w:rsidP="001144C3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</w:tr>
      <w:tr w:rsidR="000A4067" w:rsidRPr="00157F86" w:rsidTr="00211FEF">
        <w:tc>
          <w:tcPr>
            <w:tcW w:w="3230" w:type="dxa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42" w:type="dxa"/>
            <w:gridSpan w:val="3"/>
          </w:tcPr>
          <w:p w:rsidR="000A4067" w:rsidRPr="005D7E43" w:rsidRDefault="000A4067" w:rsidP="005D7E43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203" w:type="dxa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0A4067" w:rsidRPr="00157F86" w:rsidTr="00211FEF">
        <w:tc>
          <w:tcPr>
            <w:tcW w:w="3230" w:type="dxa"/>
          </w:tcPr>
          <w:p w:rsidR="000A4067" w:rsidRPr="00197F1C" w:rsidRDefault="000A4067" w:rsidP="00197F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5D7E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97F1C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11.07.2024</w:t>
            </w:r>
          </w:p>
        </w:tc>
        <w:tc>
          <w:tcPr>
            <w:tcW w:w="3242" w:type="dxa"/>
            <w:gridSpan w:val="3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5D7E4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м.Червоноград</w:t>
            </w:r>
          </w:p>
        </w:tc>
        <w:tc>
          <w:tcPr>
            <w:tcW w:w="3203" w:type="dxa"/>
          </w:tcPr>
          <w:p w:rsidR="000A4067" w:rsidRPr="00C60781" w:rsidRDefault="000A4067" w:rsidP="00197F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D7E43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197F1C" w:rsidRPr="00197F1C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2747</w:t>
            </w:r>
          </w:p>
        </w:tc>
      </w:tr>
      <w:tr w:rsidR="000A4067" w:rsidRPr="00157F86" w:rsidTr="00211FEF">
        <w:tc>
          <w:tcPr>
            <w:tcW w:w="3230" w:type="dxa"/>
          </w:tcPr>
          <w:p w:rsidR="000A4067" w:rsidRPr="005D7E43" w:rsidRDefault="000A4067" w:rsidP="005D7E4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242" w:type="dxa"/>
            <w:gridSpan w:val="3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val="uk-UA" w:eastAsia="ru-RU"/>
              </w:rPr>
            </w:pPr>
          </w:p>
        </w:tc>
        <w:tc>
          <w:tcPr>
            <w:tcW w:w="3203" w:type="dxa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0A4067" w:rsidRPr="00157F86" w:rsidTr="00211FEF">
        <w:tc>
          <w:tcPr>
            <w:tcW w:w="3230" w:type="dxa"/>
          </w:tcPr>
          <w:p w:rsidR="000A4067" w:rsidRPr="005D7E43" w:rsidRDefault="000A4067" w:rsidP="00A03FC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3242" w:type="dxa"/>
            <w:gridSpan w:val="3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val="uk-UA" w:eastAsia="ru-RU"/>
              </w:rPr>
            </w:pPr>
          </w:p>
        </w:tc>
        <w:tc>
          <w:tcPr>
            <w:tcW w:w="3203" w:type="dxa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0A4067" w:rsidRPr="00157F86" w:rsidTr="008A2CB7">
        <w:trPr>
          <w:trHeight w:val="431"/>
        </w:trPr>
        <w:tc>
          <w:tcPr>
            <w:tcW w:w="5353" w:type="dxa"/>
            <w:gridSpan w:val="3"/>
          </w:tcPr>
          <w:p w:rsidR="000A4067" w:rsidRDefault="000A4067" w:rsidP="00A03F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</w:t>
            </w:r>
            <w:r w:rsidRPr="00302D70">
              <w:rPr>
                <w:rFonts w:ascii="Times New Roman" w:hAnsi="Times New Roman"/>
                <w:b/>
                <w:sz w:val="28"/>
                <w:szCs w:val="28"/>
              </w:rPr>
              <w:t xml:space="preserve">ро встановлення податку на нерухоме майно, відмінне від земельної ділянки </w:t>
            </w:r>
            <w:r w:rsidRPr="00A03FCD">
              <w:rPr>
                <w:rFonts w:ascii="Times New Roman" w:hAnsi="Times New Roman"/>
                <w:b/>
                <w:sz w:val="28"/>
                <w:szCs w:val="28"/>
              </w:rPr>
              <w:t>на території</w:t>
            </w:r>
            <w:r w:rsidRPr="00A03F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A03FCD">
              <w:rPr>
                <w:rFonts w:ascii="Times New Roman" w:hAnsi="Times New Roman"/>
                <w:b/>
                <w:sz w:val="28"/>
                <w:szCs w:val="28"/>
              </w:rPr>
              <w:t xml:space="preserve"> Червоноград</w:t>
            </w:r>
            <w:r w:rsidRPr="00A03FC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ської міської територіальної громади</w:t>
            </w:r>
            <w:r w:rsidRPr="00A03FC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0A4067" w:rsidRDefault="000A4067" w:rsidP="00A03FC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A4067" w:rsidRPr="00A03FCD" w:rsidRDefault="000A4067" w:rsidP="00A03F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 </w:t>
            </w:r>
            <w:r w:rsidRPr="00A03FCD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>(13587000000)</w:t>
            </w:r>
          </w:p>
          <w:p w:rsidR="000A4067" w:rsidRPr="00A03FCD" w:rsidRDefault="000A4067" w:rsidP="00A03FC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</w:pPr>
            <w:r w:rsidRPr="00A03FCD">
              <w:rPr>
                <w:rFonts w:ascii="Times New Roman" w:hAnsi="Times New Roman"/>
                <w:b/>
                <w:sz w:val="26"/>
                <w:szCs w:val="26"/>
                <w:lang w:val="uk-UA" w:eastAsia="ru-RU"/>
              </w:rPr>
              <w:t xml:space="preserve"> (код бюджету)</w:t>
            </w:r>
          </w:p>
        </w:tc>
        <w:tc>
          <w:tcPr>
            <w:tcW w:w="1119" w:type="dxa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val="uk-UA" w:eastAsia="ru-RU"/>
              </w:rPr>
            </w:pPr>
          </w:p>
        </w:tc>
        <w:tc>
          <w:tcPr>
            <w:tcW w:w="3203" w:type="dxa"/>
          </w:tcPr>
          <w:p w:rsidR="000A4067" w:rsidRPr="005D7E43" w:rsidRDefault="000A4067" w:rsidP="005D7E4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</w:p>
        </w:tc>
      </w:tr>
    </w:tbl>
    <w:p w:rsidR="000A4067" w:rsidRPr="005D7E43" w:rsidRDefault="000A4067" w:rsidP="004F46ED">
      <w:pPr>
        <w:spacing w:before="120" w:after="0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11FEF">
        <w:rPr>
          <w:rFonts w:ascii="Times New Roman" w:hAnsi="Times New Roman"/>
          <w:noProof/>
          <w:sz w:val="28"/>
          <w:szCs w:val="28"/>
          <w:lang w:eastAsia="ru-RU"/>
        </w:rPr>
        <w:t xml:space="preserve">Керуючись пунктом 24 </w:t>
      </w:r>
      <w:r w:rsidR="00F40EB1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частини першої </w:t>
      </w:r>
      <w:r w:rsidRPr="00211FEF">
        <w:rPr>
          <w:rFonts w:ascii="Times New Roman" w:hAnsi="Times New Roman"/>
          <w:noProof/>
          <w:sz w:val="28"/>
          <w:szCs w:val="28"/>
          <w:lang w:eastAsia="ru-RU"/>
        </w:rPr>
        <w:t xml:space="preserve">статті 26 Закону України «Про місцеве самоврядування в Україні», статтею 64 Бюджетного кодексу України зі змінами та доповненнями, 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>наказом Міністерства економіки України від 16.05.2023р. №3573 «Про затвердження національного класифікатора  НК 018:2023 та скасування національного класифікатора ДК 018-2000»,</w:t>
      </w:r>
      <w:r w:rsidRPr="00211FEF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Pr="005D7E43">
        <w:rPr>
          <w:rFonts w:ascii="Times New Roman" w:hAnsi="Times New Roman"/>
          <w:sz w:val="28"/>
          <w:szCs w:val="28"/>
          <w:lang w:val="uk-UA" w:eastAsia="ru-RU"/>
        </w:rPr>
        <w:t>Червоноградська міська рада</w:t>
      </w:r>
    </w:p>
    <w:p w:rsidR="000A4067" w:rsidRPr="00993765" w:rsidRDefault="000A4067" w:rsidP="006849EA">
      <w:pPr>
        <w:spacing w:before="120" w:after="120"/>
        <w:ind w:firstLine="426"/>
        <w:rPr>
          <w:rFonts w:ascii="Times New Roman" w:hAnsi="Times New Roman"/>
          <w:bCs/>
          <w:spacing w:val="60"/>
          <w:sz w:val="24"/>
          <w:szCs w:val="24"/>
          <w:lang w:eastAsia="ru-RU"/>
        </w:rPr>
      </w:pPr>
      <w:r w:rsidRPr="005D7E43">
        <w:rPr>
          <w:rFonts w:ascii="Times New Roman" w:hAnsi="Times New Roman"/>
          <w:bCs/>
          <w:spacing w:val="60"/>
          <w:sz w:val="24"/>
          <w:szCs w:val="24"/>
          <w:lang w:eastAsia="ru-RU"/>
        </w:rPr>
        <w:t>ВИРІШИЛА:</w:t>
      </w:r>
    </w:p>
    <w:p w:rsidR="000A4067" w:rsidRPr="00211FEF" w:rsidRDefault="000A4067" w:rsidP="00211FEF">
      <w:pPr>
        <w:numPr>
          <w:ilvl w:val="0"/>
          <w:numId w:val="1"/>
        </w:numPr>
        <w:spacing w:before="120" w:after="0" w:line="240" w:lineRule="auto"/>
        <w:ind w:left="0" w:firstLine="284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В</w:t>
      </w:r>
      <w:r w:rsidRPr="00211FEF">
        <w:rPr>
          <w:rFonts w:ascii="Times New Roman" w:hAnsi="Times New Roman"/>
          <w:noProof/>
          <w:sz w:val="28"/>
          <w:szCs w:val="28"/>
          <w:lang w:eastAsia="ru-RU"/>
        </w:rPr>
        <w:t xml:space="preserve">становити на території 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>Червоноградської міської територіальної громади податок на нерухоме майно,  відмінне від земельної ділянки</w:t>
      </w:r>
      <w:r w:rsidRPr="00211FEF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0A4067" w:rsidRPr="00AE68E8" w:rsidRDefault="000A4067" w:rsidP="00AE68E8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>1.1. Платник</w:t>
      </w:r>
      <w:r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податку </w:t>
      </w:r>
      <w:r w:rsidRPr="00AE68E8">
        <w:rPr>
          <w:rFonts w:ascii="Times New Roman" w:hAnsi="Times New Roman"/>
          <w:noProof/>
          <w:sz w:val="28"/>
          <w:szCs w:val="28"/>
          <w:lang w:eastAsia="ru-RU"/>
        </w:rPr>
        <w:t>на нерухоме майно, відмінне від земельної ділянки,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визнача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ти 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пункту 266.1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статті 266 Податкового кодексу України.</w:t>
      </w:r>
    </w:p>
    <w:p w:rsidR="000A4067" w:rsidRPr="00645137" w:rsidRDefault="000A4067" w:rsidP="00AE68E8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</w:rPr>
        <w:t>1</w:t>
      </w:r>
      <w:r w:rsidRPr="00645137">
        <w:rPr>
          <w:rFonts w:ascii="Times New Roman" w:hAnsi="Times New Roman"/>
          <w:sz w:val="28"/>
          <w:szCs w:val="28"/>
        </w:rPr>
        <w:t>.2. Об'єкт оподаткування</w:t>
      </w:r>
      <w:r w:rsidRPr="003C06CD">
        <w:rPr>
          <w:rFonts w:ascii="Times New Roman" w:hAnsi="Times New Roman"/>
          <w:noProof/>
          <w:sz w:val="28"/>
          <w:szCs w:val="28"/>
        </w:rPr>
        <w:t xml:space="preserve"> </w:t>
      </w:r>
      <w:r w:rsidRPr="00D81FAD">
        <w:rPr>
          <w:rFonts w:ascii="Times New Roman" w:hAnsi="Times New Roman"/>
          <w:noProof/>
          <w:sz w:val="28"/>
          <w:szCs w:val="28"/>
        </w:rPr>
        <w:t>податку на нерухоме майно, відмінне від земельної ділянки</w:t>
      </w:r>
      <w:r>
        <w:rPr>
          <w:rFonts w:ascii="Times New Roman" w:hAnsi="Times New Roman"/>
          <w:noProof/>
          <w:sz w:val="28"/>
          <w:szCs w:val="28"/>
        </w:rPr>
        <w:t>,</w:t>
      </w:r>
      <w:r w:rsidRPr="00645137">
        <w:rPr>
          <w:rFonts w:ascii="Times New Roman" w:hAnsi="Times New Roman"/>
          <w:sz w:val="28"/>
          <w:szCs w:val="28"/>
        </w:rPr>
        <w:t xml:space="preserve"> визнача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645137">
        <w:rPr>
          <w:rFonts w:ascii="Times New Roman" w:hAnsi="Times New Roman"/>
          <w:sz w:val="28"/>
          <w:szCs w:val="28"/>
        </w:rPr>
        <w:t xml:space="preserve"> відповідно до пункту 266.2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645137">
        <w:rPr>
          <w:rFonts w:ascii="Times New Roman" w:hAnsi="Times New Roman"/>
          <w:sz w:val="28"/>
          <w:szCs w:val="28"/>
        </w:rPr>
        <w:t xml:space="preserve"> статті 266 Податкового кодексу України. </w:t>
      </w:r>
    </w:p>
    <w:p w:rsidR="000A4067" w:rsidRPr="00AE68E8" w:rsidRDefault="000A4067" w:rsidP="00AE68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E68E8">
        <w:rPr>
          <w:rFonts w:ascii="Times New Roman" w:hAnsi="Times New Roman"/>
          <w:sz w:val="28"/>
          <w:szCs w:val="28"/>
          <w:lang w:val="uk-UA" w:eastAsia="ru-RU"/>
        </w:rPr>
        <w:t>1.3. Баз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оподаткування </w:t>
      </w:r>
      <w:r w:rsidRPr="00AE68E8">
        <w:rPr>
          <w:rFonts w:ascii="Times New Roman" w:hAnsi="Times New Roman"/>
          <w:noProof/>
          <w:sz w:val="28"/>
          <w:szCs w:val="28"/>
          <w:lang w:eastAsia="ru-RU"/>
        </w:rPr>
        <w:t>податку на нерухоме майно, відмінне від земельної ділянки,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визнача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ти 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пункту 266.3 статті 266 Податкового кодексу України. </w:t>
      </w:r>
    </w:p>
    <w:p w:rsidR="000A4067" w:rsidRDefault="000A4067" w:rsidP="00EB2AF7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EB2AF7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EB2AF7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EB2AF7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EB2AF7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B2AF7">
        <w:rPr>
          <w:rFonts w:ascii="Times New Roman" w:hAnsi="Times New Roman"/>
          <w:sz w:val="28"/>
          <w:szCs w:val="28"/>
          <w:lang w:val="uk-UA" w:eastAsia="ru-RU"/>
        </w:rPr>
        <w:t xml:space="preserve">1.4. </w:t>
      </w:r>
      <w:r w:rsidRPr="009478CE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Ставки податку для об’єктів житлової та/або нежитлової нерухомості, що перебувають у власності фізичних та юридичних осіб, встановлюються залежно від місця розташування (зональності) та типів таких об’єктів нерухомості у відсотках до розміру мінімальної заробітної плати, встановленої законом на </w:t>
      </w:r>
      <w:r w:rsidR="00F40EB1">
        <w:rPr>
          <w:rFonts w:ascii="Times New Roman" w:hAnsi="Times New Roman"/>
          <w:noProof/>
          <w:sz w:val="28"/>
          <w:szCs w:val="28"/>
          <w:lang w:val="uk-UA" w:eastAsia="ru-RU"/>
        </w:rPr>
        <w:t>0</w:t>
      </w:r>
      <w:r w:rsidRPr="009478CE">
        <w:rPr>
          <w:rFonts w:ascii="Times New Roman" w:hAnsi="Times New Roman"/>
          <w:noProof/>
          <w:sz w:val="28"/>
          <w:szCs w:val="28"/>
          <w:lang w:val="uk-UA" w:eastAsia="ru-RU"/>
        </w:rPr>
        <w:t xml:space="preserve">1 січня звітного (податкового) року, за 1 квадратний метр бази оподаткування згідно з додатком 1 «Ставки податку на нерухоме майно, відмінне від земельної ділянки» відповідно до </w:t>
      </w:r>
      <w:r w:rsidRPr="009478CE">
        <w:rPr>
          <w:rFonts w:ascii="Times New Roman" w:hAnsi="Times New Roman"/>
          <w:sz w:val="28"/>
          <w:szCs w:val="28"/>
          <w:lang w:val="uk-UA"/>
        </w:rPr>
        <w:t xml:space="preserve">розподілу зон території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9478CE">
        <w:rPr>
          <w:rFonts w:ascii="Times New Roman" w:hAnsi="Times New Roman"/>
          <w:sz w:val="28"/>
          <w:szCs w:val="28"/>
          <w:lang w:val="uk-UA"/>
        </w:rPr>
        <w:t>.</w:t>
      </w:r>
    </w:p>
    <w:p w:rsidR="000A4067" w:rsidRPr="00AF58A9" w:rsidRDefault="000A4067" w:rsidP="0047243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F58A9">
        <w:rPr>
          <w:rFonts w:ascii="Times New Roman" w:hAnsi="Times New Roman"/>
          <w:color w:val="000000"/>
          <w:sz w:val="28"/>
          <w:szCs w:val="28"/>
          <w:lang w:val="uk-UA" w:eastAsia="ru-RU"/>
        </w:rPr>
        <w:t>1.5.</w:t>
      </w:r>
      <w:r w:rsidRPr="00AF58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58A9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AF58A9">
        <w:rPr>
          <w:rFonts w:ascii="Times New Roman" w:hAnsi="Times New Roman"/>
          <w:color w:val="000000"/>
          <w:sz w:val="28"/>
          <w:szCs w:val="28"/>
        </w:rPr>
        <w:t>изнача</w:t>
      </w:r>
      <w:r w:rsidRPr="00AF58A9">
        <w:rPr>
          <w:rFonts w:ascii="Times New Roman" w:hAnsi="Times New Roman"/>
          <w:color w:val="000000"/>
          <w:sz w:val="28"/>
          <w:szCs w:val="28"/>
          <w:lang w:val="uk-UA"/>
        </w:rPr>
        <w:t>ти</w:t>
      </w:r>
      <w:r w:rsidRPr="00AF58A9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</w:t>
      </w:r>
      <w:r w:rsidRPr="00AF58A9"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t xml:space="preserve">ільги із сплати податку фізичним та юридичним особам </w:t>
      </w:r>
      <w:r w:rsidRPr="00AF58A9">
        <w:rPr>
          <w:rFonts w:ascii="Times New Roman" w:hAnsi="Times New Roman"/>
          <w:color w:val="000000"/>
          <w:sz w:val="28"/>
          <w:szCs w:val="28"/>
        </w:rPr>
        <w:t>відповідно до пункту 266.</w:t>
      </w:r>
      <w:r w:rsidRPr="00AF58A9">
        <w:rPr>
          <w:rFonts w:ascii="Times New Roman" w:hAnsi="Times New Roman"/>
          <w:color w:val="000000"/>
          <w:sz w:val="28"/>
          <w:szCs w:val="28"/>
          <w:lang w:val="uk-UA"/>
        </w:rPr>
        <w:t>4.</w:t>
      </w:r>
      <w:r w:rsidRPr="00AF58A9">
        <w:rPr>
          <w:rFonts w:ascii="Times New Roman" w:hAnsi="Times New Roman"/>
          <w:color w:val="000000"/>
          <w:sz w:val="28"/>
          <w:szCs w:val="28"/>
        </w:rPr>
        <w:t xml:space="preserve"> статті 266 Податкового кодексу України</w:t>
      </w:r>
      <w:r w:rsidRPr="00AF58A9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0A4067" w:rsidRPr="00AF58A9" w:rsidRDefault="000A4067" w:rsidP="0047243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F58A9"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t xml:space="preserve">Встановити пільги по сплаті податку на нерухоме майно, відмінне від земельної ділянки згідно з додатком 2 «Перелік пільг для фізичних та юридичних осіб, наданих відповідно до підпункту 266.4.2 пункту 266.4 </w:t>
      </w:r>
      <w:r w:rsidR="00F40EB1"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t xml:space="preserve">               </w:t>
      </w:r>
      <w:r w:rsidRPr="00AF58A9"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t>статті 266 Податкового кодексу України, із сплати податку на нерухоме майно, відмінне від земельної ділянки».</w:t>
      </w:r>
    </w:p>
    <w:p w:rsidR="000A4067" w:rsidRPr="00AE68E8" w:rsidRDefault="000A4067" w:rsidP="00AE68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E68E8">
        <w:rPr>
          <w:rFonts w:ascii="Times New Roman" w:hAnsi="Times New Roman"/>
          <w:sz w:val="28"/>
          <w:szCs w:val="28"/>
          <w:lang w:val="uk-UA" w:eastAsia="ru-RU"/>
        </w:rPr>
        <w:t>1.6. Податковий період</w:t>
      </w:r>
      <w:r w:rsidRPr="00AE68E8">
        <w:rPr>
          <w:rFonts w:ascii="Times New Roman" w:hAnsi="Times New Roman"/>
          <w:noProof/>
          <w:sz w:val="28"/>
          <w:szCs w:val="28"/>
          <w:lang w:eastAsia="ru-RU"/>
        </w:rPr>
        <w:t xml:space="preserve"> податку на нерухоме майно, відмінне від земельної ділянки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період дорівнює календарному року.</w:t>
      </w:r>
    </w:p>
    <w:p w:rsidR="000A4067" w:rsidRPr="00AE68E8" w:rsidRDefault="000A4067" w:rsidP="00AE68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1.7. Порядок обчислення суми </w:t>
      </w:r>
      <w:r w:rsidRPr="00AE68E8">
        <w:rPr>
          <w:rFonts w:ascii="Times New Roman" w:hAnsi="Times New Roman"/>
          <w:noProof/>
          <w:sz w:val="28"/>
          <w:szCs w:val="28"/>
          <w:lang w:eastAsia="ru-RU"/>
        </w:rPr>
        <w:t>податку на нерухоме майно, відмінне від земельної ділянки,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визнача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ти 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пункту 266.7 статті 266 Податкового кодексу України. </w:t>
      </w:r>
    </w:p>
    <w:p w:rsidR="000A4067" w:rsidRPr="00AE68E8" w:rsidRDefault="000A4067" w:rsidP="00AE68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E68E8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>8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. Порядок сплати </w:t>
      </w:r>
      <w:r w:rsidRPr="00AE68E8">
        <w:rPr>
          <w:rFonts w:ascii="Times New Roman" w:hAnsi="Times New Roman"/>
          <w:noProof/>
          <w:sz w:val="28"/>
          <w:szCs w:val="28"/>
          <w:lang w:eastAsia="ru-RU"/>
        </w:rPr>
        <w:t>податку на нерухоме майно, відмінне від земельної ділянки,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визнача</w:t>
      </w:r>
      <w:r>
        <w:rPr>
          <w:rFonts w:ascii="Times New Roman" w:hAnsi="Times New Roman"/>
          <w:sz w:val="28"/>
          <w:szCs w:val="28"/>
          <w:lang w:val="uk-UA" w:eastAsia="ru-RU"/>
        </w:rPr>
        <w:t>ти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пункту 266.9</w:t>
      </w:r>
      <w:r w:rsidR="00F40E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статті 266  Податкового кодексу України.</w:t>
      </w:r>
    </w:p>
    <w:p w:rsidR="000A4067" w:rsidRDefault="000A4067" w:rsidP="00AE68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E68E8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>9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. Строки сплати </w:t>
      </w:r>
      <w:r w:rsidRPr="00AE68E8">
        <w:rPr>
          <w:rFonts w:ascii="Times New Roman" w:hAnsi="Times New Roman"/>
          <w:noProof/>
          <w:sz w:val="28"/>
          <w:szCs w:val="28"/>
          <w:lang w:eastAsia="ru-RU"/>
        </w:rPr>
        <w:t>податку на нерухоме майно, відмінне від земельної ділянки,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визнача</w:t>
      </w:r>
      <w:r>
        <w:rPr>
          <w:rFonts w:ascii="Times New Roman" w:hAnsi="Times New Roman"/>
          <w:sz w:val="28"/>
          <w:szCs w:val="28"/>
          <w:lang w:val="uk-UA" w:eastAsia="ru-RU"/>
        </w:rPr>
        <w:t>ти</w:t>
      </w:r>
      <w:r w:rsidRPr="00AE68E8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пункту 266.10 статті 266 Податкового кодексу України.</w:t>
      </w:r>
    </w:p>
    <w:p w:rsidR="000A4067" w:rsidRPr="00AE68E8" w:rsidRDefault="000A4067" w:rsidP="00AE68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Pr="005F39B0" w:rsidRDefault="000A4067" w:rsidP="00FB462D">
      <w:pPr>
        <w:ind w:left="284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11FEF">
        <w:rPr>
          <w:rFonts w:ascii="Times New Roman" w:hAnsi="Times New Roman"/>
          <w:noProof/>
          <w:sz w:val="28"/>
          <w:szCs w:val="28"/>
          <w:lang w:eastAsia="ru-RU"/>
        </w:rPr>
        <w:t xml:space="preserve">2. </w:t>
      </w:r>
      <w:r w:rsidRPr="0099376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5F39B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Оприлюднити це рішення у встановленому законодавством порядку. </w:t>
      </w:r>
    </w:p>
    <w:p w:rsidR="000A4067" w:rsidRPr="00B33D3F" w:rsidRDefault="000A4067" w:rsidP="00381EC5">
      <w:pPr>
        <w:pStyle w:val="a5"/>
        <w:spacing w:after="0" w:line="240" w:lineRule="auto"/>
        <w:ind w:firstLine="284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</w:t>
      </w:r>
      <w:r w:rsidRPr="008A2CB7">
        <w:rPr>
          <w:sz w:val="28"/>
          <w:szCs w:val="28"/>
          <w:lang w:val="uk-UA" w:eastAsia="ru-RU"/>
        </w:rPr>
        <w:t xml:space="preserve"> Рішення</w:t>
      </w:r>
      <w:r w:rsidRPr="00B7020F">
        <w:rPr>
          <w:sz w:val="28"/>
          <w:szCs w:val="28"/>
          <w:lang w:val="uk-UA" w:eastAsia="ru-RU"/>
        </w:rPr>
        <w:t xml:space="preserve"> Червоноградської міської ради від </w:t>
      </w:r>
      <w:r>
        <w:rPr>
          <w:sz w:val="28"/>
          <w:szCs w:val="28"/>
          <w:lang w:val="uk-UA" w:eastAsia="ru-RU"/>
        </w:rPr>
        <w:t xml:space="preserve"> </w:t>
      </w:r>
      <w:r w:rsidRPr="00EF1947">
        <w:rPr>
          <w:sz w:val="28"/>
          <w:szCs w:val="28"/>
          <w:lang w:val="uk-UA" w:eastAsia="ru-RU"/>
        </w:rPr>
        <w:t>06.0</w:t>
      </w:r>
      <w:r>
        <w:rPr>
          <w:sz w:val="28"/>
          <w:szCs w:val="28"/>
          <w:lang w:val="uk-UA" w:eastAsia="ru-RU"/>
        </w:rPr>
        <w:t>7</w:t>
      </w:r>
      <w:r w:rsidRPr="00EF1947">
        <w:rPr>
          <w:sz w:val="28"/>
          <w:szCs w:val="28"/>
          <w:lang w:val="uk-UA" w:eastAsia="ru-RU"/>
        </w:rPr>
        <w:t>.20</w:t>
      </w:r>
      <w:r>
        <w:rPr>
          <w:sz w:val="28"/>
          <w:szCs w:val="28"/>
          <w:lang w:val="uk-UA" w:eastAsia="ru-RU"/>
        </w:rPr>
        <w:t>2</w:t>
      </w:r>
      <w:r w:rsidRPr="00EF1947">
        <w:rPr>
          <w:sz w:val="28"/>
          <w:szCs w:val="28"/>
          <w:lang w:val="uk-UA" w:eastAsia="ru-RU"/>
        </w:rPr>
        <w:t>1р.</w:t>
      </w:r>
      <w:r>
        <w:rPr>
          <w:sz w:val="28"/>
          <w:szCs w:val="28"/>
          <w:lang w:val="uk-UA" w:eastAsia="ru-RU"/>
        </w:rPr>
        <w:t xml:space="preserve"> </w:t>
      </w:r>
      <w:r w:rsidRPr="00EF1947">
        <w:rPr>
          <w:sz w:val="28"/>
          <w:szCs w:val="28"/>
          <w:lang w:val="uk-UA" w:eastAsia="ru-RU"/>
        </w:rPr>
        <w:t xml:space="preserve">№ </w:t>
      </w:r>
      <w:r>
        <w:rPr>
          <w:sz w:val="28"/>
          <w:szCs w:val="28"/>
          <w:lang w:val="uk-UA" w:eastAsia="ru-RU"/>
        </w:rPr>
        <w:t>581</w:t>
      </w:r>
      <w:r w:rsidRPr="00EF1947">
        <w:rPr>
          <w:sz w:val="28"/>
          <w:szCs w:val="28"/>
          <w:lang w:val="uk-UA" w:eastAsia="ru-RU"/>
        </w:rPr>
        <w:t xml:space="preserve"> «</w:t>
      </w:r>
      <w:r w:rsidRPr="00B33D3F">
        <w:rPr>
          <w:sz w:val="28"/>
          <w:szCs w:val="28"/>
          <w:lang w:val="uk-UA" w:eastAsia="ru-RU"/>
        </w:rPr>
        <w:t>Про встановлення податку на нерухоме майно, відмінне від земельної ділянки на території  Червоноградської міської територіальної громади</w:t>
      </w:r>
      <w:r>
        <w:rPr>
          <w:sz w:val="28"/>
          <w:szCs w:val="28"/>
          <w:lang w:val="uk-UA" w:eastAsia="ru-RU"/>
        </w:rPr>
        <w:t xml:space="preserve">» </w:t>
      </w:r>
      <w:r w:rsidRPr="00B33D3F">
        <w:rPr>
          <w:sz w:val="28"/>
          <w:szCs w:val="28"/>
          <w:lang w:val="uk-UA" w:eastAsia="ru-RU"/>
        </w:rPr>
        <w:t>визнати такими, що втратил</w:t>
      </w:r>
      <w:r>
        <w:rPr>
          <w:sz w:val="28"/>
          <w:szCs w:val="28"/>
          <w:lang w:val="uk-UA" w:eastAsia="ru-RU"/>
        </w:rPr>
        <w:t>о</w:t>
      </w:r>
      <w:r w:rsidRPr="00B33D3F">
        <w:rPr>
          <w:sz w:val="28"/>
          <w:szCs w:val="28"/>
          <w:lang w:val="uk-UA" w:eastAsia="ru-RU"/>
        </w:rPr>
        <w:t xml:space="preserve"> чинність.</w:t>
      </w:r>
    </w:p>
    <w:p w:rsidR="000A4067" w:rsidRDefault="000A4067" w:rsidP="00381EC5">
      <w:pPr>
        <w:pStyle w:val="a5"/>
        <w:spacing w:after="0" w:line="240" w:lineRule="auto"/>
        <w:ind w:firstLine="284"/>
        <w:contextualSpacing/>
        <w:jc w:val="both"/>
        <w:rPr>
          <w:sz w:val="28"/>
          <w:szCs w:val="28"/>
          <w:lang w:val="uk-UA" w:eastAsia="ru-RU"/>
        </w:rPr>
      </w:pPr>
    </w:p>
    <w:p w:rsidR="000A4067" w:rsidRPr="004A447F" w:rsidRDefault="000A4067" w:rsidP="00604E78">
      <w:pPr>
        <w:suppressAutoHyphens/>
        <w:autoSpaceDE w:val="0"/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604E78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5D7E4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211FEF">
        <w:rPr>
          <w:rFonts w:ascii="Times New Roman" w:hAnsi="Times New Roman"/>
          <w:sz w:val="28"/>
          <w:szCs w:val="28"/>
          <w:lang w:val="uk-UA" w:eastAsia="ru-RU"/>
        </w:rPr>
        <w:t xml:space="preserve">Рішення набирає чинності </w:t>
      </w:r>
      <w:r w:rsidRPr="004A447F">
        <w:rPr>
          <w:rFonts w:ascii="Times New Roman" w:hAnsi="Times New Roman"/>
          <w:color w:val="000000"/>
          <w:sz w:val="28"/>
          <w:szCs w:val="28"/>
          <w:lang w:val="uk-UA" w:eastAsia="ru-RU"/>
        </w:rPr>
        <w:t>з 01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січня</w:t>
      </w:r>
      <w:r w:rsidRPr="004A447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25</w:t>
      </w:r>
      <w:r w:rsidRPr="004A447F">
        <w:rPr>
          <w:rFonts w:ascii="Times New Roman" w:hAnsi="Times New Roman"/>
          <w:color w:val="000000"/>
          <w:sz w:val="28"/>
          <w:szCs w:val="28"/>
          <w:lang w:val="uk-UA" w:eastAsia="ru-RU"/>
        </w:rPr>
        <w:t> року.</w:t>
      </w:r>
    </w:p>
    <w:p w:rsidR="000A4067" w:rsidRDefault="000A4067" w:rsidP="000D173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Pr="005D7E43" w:rsidRDefault="000A4067" w:rsidP="000D173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5. </w:t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бюджету (Остапюк П.С.), заступника міського голови з питань діяльності виконавчих органів ради </w:t>
      </w:r>
      <w:r>
        <w:rPr>
          <w:rFonts w:ascii="Times New Roman" w:hAnsi="Times New Roman"/>
          <w:sz w:val="28"/>
          <w:szCs w:val="28"/>
          <w:lang w:val="uk-UA" w:eastAsia="ru-RU"/>
        </w:rPr>
        <w:t>Ващук М.В.</w:t>
      </w:r>
    </w:p>
    <w:p w:rsidR="000A4067" w:rsidRDefault="000A4067" w:rsidP="00211FEF">
      <w:pPr>
        <w:suppressAutoHyphens/>
        <w:autoSpaceDE w:val="0"/>
        <w:spacing w:after="0" w:line="240" w:lineRule="auto"/>
        <w:ind w:firstLine="284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</w:p>
    <w:p w:rsidR="000A4067" w:rsidRDefault="000A4067" w:rsidP="00211FEF">
      <w:pPr>
        <w:suppressAutoHyphens/>
        <w:autoSpaceDE w:val="0"/>
        <w:spacing w:after="0" w:line="240" w:lineRule="auto"/>
        <w:ind w:firstLine="284"/>
        <w:jc w:val="both"/>
        <w:rPr>
          <w:rFonts w:ascii="Times New Roman" w:hAnsi="Times New Roman"/>
          <w:noProof/>
          <w:sz w:val="28"/>
          <w:szCs w:val="28"/>
          <w:lang w:val="uk-UA" w:eastAsia="ru-RU"/>
        </w:rPr>
      </w:pPr>
    </w:p>
    <w:p w:rsidR="000A4067" w:rsidRPr="005D7E43" w:rsidRDefault="000A4067" w:rsidP="000D173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D7E43">
        <w:rPr>
          <w:rFonts w:ascii="Times New Roman" w:hAnsi="Times New Roman"/>
          <w:sz w:val="28"/>
          <w:szCs w:val="28"/>
          <w:lang w:eastAsia="ru-RU"/>
        </w:rPr>
        <w:t xml:space="preserve">Міський голова </w:t>
      </w:r>
      <w:r w:rsidRPr="005D7E43">
        <w:rPr>
          <w:rFonts w:ascii="Times New Roman" w:hAnsi="Times New Roman"/>
          <w:sz w:val="28"/>
          <w:szCs w:val="28"/>
          <w:lang w:eastAsia="ru-RU"/>
        </w:rPr>
        <w:tab/>
      </w:r>
      <w:r w:rsidRPr="005D7E43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197F1C">
        <w:rPr>
          <w:rFonts w:ascii="Times New Roman" w:hAnsi="Times New Roman"/>
          <w:sz w:val="28"/>
          <w:szCs w:val="28"/>
          <w:lang w:val="uk-UA" w:eastAsia="ru-RU"/>
        </w:rPr>
        <w:t>(підпис)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 xml:space="preserve">          </w:t>
      </w:r>
      <w:r w:rsidR="00197F1C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bookmarkStart w:id="0" w:name="_GoBack"/>
      <w:bookmarkEnd w:id="0"/>
      <w:r w:rsidRPr="005D7E43">
        <w:rPr>
          <w:rFonts w:ascii="Times New Roman" w:hAnsi="Times New Roman"/>
          <w:sz w:val="28"/>
          <w:szCs w:val="28"/>
          <w:lang w:val="uk-UA" w:eastAsia="ru-RU"/>
        </w:rPr>
        <w:t>А</w:t>
      </w:r>
      <w:r>
        <w:rPr>
          <w:rFonts w:ascii="Times New Roman" w:hAnsi="Times New Roman"/>
          <w:sz w:val="28"/>
          <w:szCs w:val="28"/>
          <w:lang w:val="uk-UA" w:eastAsia="ru-RU"/>
        </w:rPr>
        <w:t>ндрій</w:t>
      </w:r>
      <w:r w:rsidRPr="005D7E43">
        <w:rPr>
          <w:rFonts w:ascii="Times New Roman" w:hAnsi="Times New Roman"/>
          <w:sz w:val="28"/>
          <w:szCs w:val="28"/>
          <w:lang w:val="uk-UA" w:eastAsia="ru-RU"/>
        </w:rPr>
        <w:t xml:space="preserve"> ЗАЛІВСЬКИЙ</w:t>
      </w:r>
    </w:p>
    <w:p w:rsidR="000A4067" w:rsidRDefault="000A4067" w:rsidP="00C60781">
      <w:pPr>
        <w:tabs>
          <w:tab w:val="left" w:pos="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</w:t>
      </w:r>
    </w:p>
    <w:p w:rsidR="000A4067" w:rsidRPr="005D7E43" w:rsidRDefault="000A4067" w:rsidP="00C60781">
      <w:pPr>
        <w:tabs>
          <w:tab w:val="left" w:pos="3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Pr="005D7E43" w:rsidRDefault="000A4067" w:rsidP="005D7E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Pr="005D7E43" w:rsidRDefault="000A4067" w:rsidP="005D7E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           </w:t>
      </w:r>
    </w:p>
    <w:p w:rsidR="00365C2D" w:rsidRDefault="00365C2D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65C2D" w:rsidRDefault="00365C2D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65C2D" w:rsidRDefault="00365C2D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65C2D" w:rsidRDefault="00365C2D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Голова постійної комісії                                               </w:t>
      </w:r>
      <w:r w:rsidR="00365C2D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65C2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 Петро     ОСТАПЮК</w:t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з питань бюджету                                                                     </w:t>
      </w: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Заступник міського голови </w:t>
      </w:r>
    </w:p>
    <w:p w:rsidR="00365C2D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з питань діяльності </w:t>
      </w: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виконавчих органів ради                </w:t>
      </w:r>
      <w:r w:rsidR="00365C2D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</w:t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szCs w:val="28"/>
          <w:lang w:val="uk-UA" w:eastAsia="ru-RU"/>
        </w:rPr>
        <w:t>Марта ВАЩУК</w:t>
      </w: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365C2D" w:rsidRDefault="00365C2D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Головний спеціаліст </w:t>
      </w:r>
      <w:r w:rsidR="000A4067" w:rsidRPr="00C821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0A4067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82152">
        <w:rPr>
          <w:rFonts w:ascii="Times New Roman" w:hAnsi="Times New Roman"/>
          <w:sz w:val="28"/>
          <w:szCs w:val="28"/>
          <w:lang w:val="uk-UA" w:eastAsia="ru-RU"/>
        </w:rPr>
        <w:t xml:space="preserve">юридичного відділу                  </w:t>
      </w:r>
      <w:r w:rsidR="00365C2D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</w:t>
      </w:r>
      <w:r w:rsidRPr="00C82152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365C2D">
        <w:rPr>
          <w:rFonts w:ascii="Times New Roman" w:hAnsi="Times New Roman"/>
          <w:sz w:val="28"/>
          <w:szCs w:val="28"/>
          <w:lang w:val="uk-UA" w:eastAsia="ru-RU"/>
        </w:rPr>
        <w:t>Любомир КОБЛИК</w:t>
      </w: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Начальник  фінансового                                     </w:t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</w:p>
    <w:p w:rsidR="000A4067" w:rsidRPr="00861296" w:rsidRDefault="000A4067" w:rsidP="008612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61296">
        <w:rPr>
          <w:rFonts w:ascii="Times New Roman" w:hAnsi="Times New Roman"/>
          <w:sz w:val="28"/>
          <w:szCs w:val="28"/>
          <w:lang w:val="uk-UA" w:eastAsia="ru-RU"/>
        </w:rPr>
        <w:t>управління</w:t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                              </w:t>
      </w:r>
      <w:r w:rsidR="00365C2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61296">
        <w:rPr>
          <w:rFonts w:ascii="Times New Roman" w:hAnsi="Times New Roman"/>
          <w:sz w:val="28"/>
          <w:szCs w:val="28"/>
          <w:lang w:val="uk-UA" w:eastAsia="ru-RU"/>
        </w:rPr>
        <w:t xml:space="preserve">     Леся   СЕМЕНТУХ</w:t>
      </w:r>
    </w:p>
    <w:p w:rsidR="000A4067" w:rsidRDefault="000A4067" w:rsidP="005D7E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D7E43">
        <w:rPr>
          <w:rFonts w:ascii="Times New Roman" w:hAnsi="Times New Roman"/>
          <w:sz w:val="28"/>
          <w:szCs w:val="28"/>
          <w:lang w:eastAsia="ru-RU"/>
        </w:rPr>
        <w:tab/>
      </w:r>
    </w:p>
    <w:sectPr w:rsidR="000A4067" w:rsidSect="004F46ED">
      <w:pgSz w:w="11906" w:h="16838"/>
      <w:pgMar w:top="709" w:right="85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E93D44"/>
    <w:multiLevelType w:val="multilevel"/>
    <w:tmpl w:val="241806D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69"/>
    <w:rsid w:val="00010E84"/>
    <w:rsid w:val="00013DCA"/>
    <w:rsid w:val="00044FDC"/>
    <w:rsid w:val="00085511"/>
    <w:rsid w:val="00092569"/>
    <w:rsid w:val="000A1518"/>
    <w:rsid w:val="000A4067"/>
    <w:rsid w:val="000D173A"/>
    <w:rsid w:val="000F584B"/>
    <w:rsid w:val="001144C3"/>
    <w:rsid w:val="001230B2"/>
    <w:rsid w:val="00125DC3"/>
    <w:rsid w:val="00157F86"/>
    <w:rsid w:val="00180144"/>
    <w:rsid w:val="0019219F"/>
    <w:rsid w:val="00197F1C"/>
    <w:rsid w:val="001A022D"/>
    <w:rsid w:val="001C511A"/>
    <w:rsid w:val="002040DC"/>
    <w:rsid w:val="00211FEF"/>
    <w:rsid w:val="002767CA"/>
    <w:rsid w:val="00276BDA"/>
    <w:rsid w:val="00280D96"/>
    <w:rsid w:val="00280FEB"/>
    <w:rsid w:val="002E459B"/>
    <w:rsid w:val="002E6FEE"/>
    <w:rsid w:val="002F2213"/>
    <w:rsid w:val="002F6577"/>
    <w:rsid w:val="00302D70"/>
    <w:rsid w:val="00321D53"/>
    <w:rsid w:val="003450A9"/>
    <w:rsid w:val="00363BF0"/>
    <w:rsid w:val="00365C2D"/>
    <w:rsid w:val="00381EC5"/>
    <w:rsid w:val="003B7FFE"/>
    <w:rsid w:val="003C06CD"/>
    <w:rsid w:val="003C31A7"/>
    <w:rsid w:val="003D0FAA"/>
    <w:rsid w:val="00413FF4"/>
    <w:rsid w:val="004270D5"/>
    <w:rsid w:val="00427D26"/>
    <w:rsid w:val="00431F62"/>
    <w:rsid w:val="0046593F"/>
    <w:rsid w:val="0047092B"/>
    <w:rsid w:val="0047243D"/>
    <w:rsid w:val="00484629"/>
    <w:rsid w:val="00486574"/>
    <w:rsid w:val="0049607B"/>
    <w:rsid w:val="004A447F"/>
    <w:rsid w:val="004F46ED"/>
    <w:rsid w:val="00511DE3"/>
    <w:rsid w:val="005121E0"/>
    <w:rsid w:val="00521B9F"/>
    <w:rsid w:val="0058419D"/>
    <w:rsid w:val="005920BF"/>
    <w:rsid w:val="005B7EB0"/>
    <w:rsid w:val="005C077B"/>
    <w:rsid w:val="005D13C1"/>
    <w:rsid w:val="005D7E43"/>
    <w:rsid w:val="005E56B5"/>
    <w:rsid w:val="005F39B0"/>
    <w:rsid w:val="00603722"/>
    <w:rsid w:val="00604E78"/>
    <w:rsid w:val="00611E62"/>
    <w:rsid w:val="00621220"/>
    <w:rsid w:val="00637D6E"/>
    <w:rsid w:val="00645137"/>
    <w:rsid w:val="006821A5"/>
    <w:rsid w:val="006849EA"/>
    <w:rsid w:val="006A5D15"/>
    <w:rsid w:val="006D7DE0"/>
    <w:rsid w:val="006F2564"/>
    <w:rsid w:val="007251D1"/>
    <w:rsid w:val="00776EF4"/>
    <w:rsid w:val="007E1778"/>
    <w:rsid w:val="007E3256"/>
    <w:rsid w:val="007F3DA3"/>
    <w:rsid w:val="00820377"/>
    <w:rsid w:val="008237F7"/>
    <w:rsid w:val="00841F1F"/>
    <w:rsid w:val="00861296"/>
    <w:rsid w:val="00891C0D"/>
    <w:rsid w:val="008A2CB7"/>
    <w:rsid w:val="008A2CE5"/>
    <w:rsid w:val="008B32D7"/>
    <w:rsid w:val="008B544B"/>
    <w:rsid w:val="009478CE"/>
    <w:rsid w:val="00987190"/>
    <w:rsid w:val="00993765"/>
    <w:rsid w:val="009A02DD"/>
    <w:rsid w:val="009F6331"/>
    <w:rsid w:val="00A01707"/>
    <w:rsid w:val="00A03FCD"/>
    <w:rsid w:val="00A064AA"/>
    <w:rsid w:val="00A62280"/>
    <w:rsid w:val="00A85787"/>
    <w:rsid w:val="00A932B5"/>
    <w:rsid w:val="00AC75D9"/>
    <w:rsid w:val="00AE68E8"/>
    <w:rsid w:val="00AE7A46"/>
    <w:rsid w:val="00AF4942"/>
    <w:rsid w:val="00AF58A9"/>
    <w:rsid w:val="00B1639A"/>
    <w:rsid w:val="00B240D5"/>
    <w:rsid w:val="00B3102D"/>
    <w:rsid w:val="00B33D3F"/>
    <w:rsid w:val="00B40BC7"/>
    <w:rsid w:val="00B7020F"/>
    <w:rsid w:val="00B9092D"/>
    <w:rsid w:val="00BA04FC"/>
    <w:rsid w:val="00BB2F57"/>
    <w:rsid w:val="00BC38FA"/>
    <w:rsid w:val="00BE4043"/>
    <w:rsid w:val="00BF1EB9"/>
    <w:rsid w:val="00BF30FC"/>
    <w:rsid w:val="00BF6334"/>
    <w:rsid w:val="00C106EE"/>
    <w:rsid w:val="00C249CE"/>
    <w:rsid w:val="00C60781"/>
    <w:rsid w:val="00C73500"/>
    <w:rsid w:val="00C82152"/>
    <w:rsid w:val="00CA3CDA"/>
    <w:rsid w:val="00CB6276"/>
    <w:rsid w:val="00CC3C9A"/>
    <w:rsid w:val="00CD380D"/>
    <w:rsid w:val="00CE5AE3"/>
    <w:rsid w:val="00D34848"/>
    <w:rsid w:val="00D74E55"/>
    <w:rsid w:val="00D81FAD"/>
    <w:rsid w:val="00DC3FE3"/>
    <w:rsid w:val="00DE4B6B"/>
    <w:rsid w:val="00DF29DC"/>
    <w:rsid w:val="00E2230D"/>
    <w:rsid w:val="00E52FED"/>
    <w:rsid w:val="00E75D9D"/>
    <w:rsid w:val="00EB2AF7"/>
    <w:rsid w:val="00ED29B7"/>
    <w:rsid w:val="00EF1947"/>
    <w:rsid w:val="00EF2020"/>
    <w:rsid w:val="00F355A5"/>
    <w:rsid w:val="00F40EB1"/>
    <w:rsid w:val="00F47273"/>
    <w:rsid w:val="00F9189E"/>
    <w:rsid w:val="00F91C32"/>
    <w:rsid w:val="00FA0157"/>
    <w:rsid w:val="00FB462D"/>
    <w:rsid w:val="00FE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26A0B3D4-83FE-4446-9A4F-39DBC78F6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577"/>
    <w:pPr>
      <w:spacing w:after="200" w:line="276" w:lineRule="auto"/>
    </w:pPr>
    <w:rPr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4F46ED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46ED"/>
    <w:rPr>
      <w:rFonts w:ascii="Times New Roman" w:hAnsi="Times New Roman" w:cs="Times New Roman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rsid w:val="005D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5D7E4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B7020F"/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637D6E"/>
    <w:pPr>
      <w:spacing w:after="0" w:line="240" w:lineRule="auto"/>
      <w:jc w:val="both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270D5"/>
    <w:rPr>
      <w:rFonts w:cs="Times New Roman"/>
      <w:lang w:val="ru-RU" w:eastAsia="en-US"/>
    </w:rPr>
  </w:style>
  <w:style w:type="paragraph" w:styleId="a8">
    <w:name w:val="Title"/>
    <w:basedOn w:val="a"/>
    <w:link w:val="a9"/>
    <w:uiPriority w:val="99"/>
    <w:qFormat/>
    <w:locked/>
    <w:rsid w:val="004F46E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9">
    <w:name w:val="Назва Знак"/>
    <w:basedOn w:val="a0"/>
    <w:link w:val="a8"/>
    <w:uiPriority w:val="99"/>
    <w:locked/>
    <w:rsid w:val="004F46ED"/>
    <w:rPr>
      <w:rFonts w:ascii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99"/>
    <w:locked/>
    <w:rsid w:val="004F46E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9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2803</Words>
  <Characters>1599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Martens</cp:lastModifiedBy>
  <cp:revision>2</cp:revision>
  <cp:lastPrinted>2024-06-17T08:06:00Z</cp:lastPrinted>
  <dcterms:created xsi:type="dcterms:W3CDTF">2024-07-17T12:13:00Z</dcterms:created>
  <dcterms:modified xsi:type="dcterms:W3CDTF">2024-07-17T12:13:00Z</dcterms:modified>
</cp:coreProperties>
</file>