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0"/>
        <w:gridCol w:w="3095"/>
        <w:gridCol w:w="3395"/>
      </w:tblGrid>
      <w:tr w:rsidR="00E03C6E" w:rsidRPr="00F74E41" w:rsidTr="00C25C2B">
        <w:trPr>
          <w:trHeight w:val="1026"/>
        </w:trPr>
        <w:tc>
          <w:tcPr>
            <w:tcW w:w="9747" w:type="dxa"/>
            <w:gridSpan w:val="3"/>
          </w:tcPr>
          <w:p w:rsidR="00E03C6E" w:rsidRPr="00370D41" w:rsidRDefault="003D6BAF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3.5pt;visibility:visible">
                  <v:imagedata r:id="rId8" o:title=""/>
                </v:shape>
              </w:pic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03C6E" w:rsidRDefault="00E03C6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03C6E" w:rsidRDefault="009F1463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третя</w:t>
            </w:r>
            <w:r w:rsidR="00E03C6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03C6E">
              <w:rPr>
                <w:b/>
                <w:bCs/>
                <w:sz w:val="28"/>
                <w:szCs w:val="28"/>
              </w:rPr>
              <w:t xml:space="preserve">сесія </w:t>
            </w:r>
            <w:r w:rsidR="00E03C6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03C6E" w:rsidRPr="00F74E41" w:rsidRDefault="00E03C6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3C6E" w:rsidRPr="00F74E41" w:rsidTr="00C25C2B">
        <w:tc>
          <w:tcPr>
            <w:tcW w:w="3154" w:type="dxa"/>
          </w:tcPr>
          <w:p w:rsidR="00E03C6E" w:rsidRPr="00D31312" w:rsidRDefault="00D31312" w:rsidP="006F1DA3">
            <w:pPr>
              <w:rPr>
                <w:i/>
                <w:sz w:val="28"/>
                <w:szCs w:val="28"/>
                <w:lang w:val="uk-UA"/>
              </w:rPr>
            </w:pPr>
            <w:r w:rsidRPr="00D31312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E03C6E" w:rsidRPr="000E07C1" w:rsidRDefault="00E03C6E" w:rsidP="00D31312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D31312" w:rsidRPr="00D31312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Default="00E03C6E" w:rsidP="00F74E41">
            <w:pPr>
              <w:rPr>
                <w:sz w:val="10"/>
                <w:szCs w:val="10"/>
                <w:lang w:val="uk-UA"/>
              </w:rPr>
            </w:pPr>
          </w:p>
          <w:p w:rsidR="00E03C6E" w:rsidRDefault="00E03C6E" w:rsidP="00F74E41">
            <w:pPr>
              <w:rPr>
                <w:sz w:val="10"/>
                <w:szCs w:val="10"/>
                <w:lang w:val="uk-UA"/>
              </w:rPr>
            </w:pPr>
          </w:p>
          <w:p w:rsidR="00E03C6E" w:rsidRPr="00F74E41" w:rsidRDefault="00E03C6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5EC" w:rsidRDefault="00DB05EC" w:rsidP="00DB05EC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DB05EC" w:rsidRDefault="00DB05EC" w:rsidP="00DB05EC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громадянина </w:t>
      </w:r>
      <w:r w:rsidRPr="00DB05EC">
        <w:rPr>
          <w:b/>
          <w:sz w:val="26"/>
          <w:szCs w:val="26"/>
          <w:lang w:val="ru-RU"/>
        </w:rPr>
        <w:t>Погорілого</w:t>
      </w:r>
    </w:p>
    <w:p w:rsidR="00DB05EC" w:rsidRDefault="00DB05EC" w:rsidP="00DB05EC">
      <w:pPr>
        <w:pStyle w:val="a3"/>
        <w:ind w:left="0" w:right="0"/>
        <w:rPr>
          <w:b/>
          <w:sz w:val="26"/>
          <w:szCs w:val="26"/>
          <w:lang w:val="ru-RU"/>
        </w:rPr>
      </w:pPr>
      <w:r w:rsidRPr="00DB05EC">
        <w:rPr>
          <w:b/>
          <w:sz w:val="26"/>
          <w:szCs w:val="26"/>
          <w:lang w:val="ru-RU"/>
        </w:rPr>
        <w:t xml:space="preserve">Анатолія Вікторовича </w:t>
      </w:r>
      <w:r>
        <w:rPr>
          <w:b/>
          <w:sz w:val="26"/>
          <w:szCs w:val="26"/>
          <w:lang w:val="ru-RU"/>
        </w:rPr>
        <w:t>стосовно</w:t>
      </w:r>
    </w:p>
    <w:p w:rsidR="00DB05EC" w:rsidRDefault="00DB05EC" w:rsidP="00DB05EC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надання дозволу на розроблення</w:t>
      </w:r>
    </w:p>
    <w:p w:rsidR="00DB05EC" w:rsidRDefault="00DB05EC" w:rsidP="00DB05EC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проекту землеустрою щодо</w:t>
      </w:r>
    </w:p>
    <w:p w:rsidR="00DB05EC" w:rsidRDefault="00DB05EC" w:rsidP="00DB05EC">
      <w:pPr>
        <w:pStyle w:val="a3"/>
        <w:ind w:left="0" w:right="0"/>
        <w:rPr>
          <w:sz w:val="25"/>
          <w:szCs w:val="25"/>
          <w:lang w:val="ru-RU"/>
        </w:rPr>
      </w:pPr>
      <w:r w:rsidRPr="00126600">
        <w:rPr>
          <w:b/>
          <w:sz w:val="26"/>
          <w:szCs w:val="26"/>
          <w:lang w:val="ru-RU"/>
        </w:rPr>
        <w:t>відведення земельної ділянки</w:t>
      </w:r>
    </w:p>
    <w:p w:rsidR="00DB05EC" w:rsidRDefault="00DB05EC" w:rsidP="00DB05EC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для будівництва і обслуговування</w:t>
      </w:r>
    </w:p>
    <w:p w:rsidR="00DB05EC" w:rsidRDefault="00DB05EC" w:rsidP="00DB05EC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жилого будинку, господарських </w:t>
      </w:r>
    </w:p>
    <w:p w:rsidR="00DB05EC" w:rsidRDefault="00DB05EC" w:rsidP="00DB05EC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будівель і споруд (присадибна</w:t>
      </w:r>
    </w:p>
    <w:p w:rsidR="00DB05EC" w:rsidRPr="009C7C9B" w:rsidRDefault="00DB05EC" w:rsidP="00DB05EC">
      <w:pPr>
        <w:pStyle w:val="a3"/>
        <w:ind w:left="0" w:right="0"/>
        <w:rPr>
          <w:b/>
          <w:sz w:val="26"/>
          <w:szCs w:val="26"/>
        </w:rPr>
      </w:pPr>
      <w:r w:rsidRPr="00C92183">
        <w:rPr>
          <w:b/>
          <w:sz w:val="26"/>
          <w:szCs w:val="26"/>
          <w:lang w:val="ru-RU"/>
        </w:rPr>
        <w:t>ділянка)</w:t>
      </w:r>
    </w:p>
    <w:p w:rsidR="00E03C6E" w:rsidRPr="004A7CA7" w:rsidRDefault="00E03C6E" w:rsidP="00715814">
      <w:pPr>
        <w:pStyle w:val="a3"/>
        <w:ind w:left="0" w:right="0"/>
        <w:rPr>
          <w:sz w:val="26"/>
          <w:szCs w:val="26"/>
        </w:rPr>
      </w:pPr>
    </w:p>
    <w:p w:rsidR="00E03C6E" w:rsidRPr="004A3FFA" w:rsidRDefault="00E03C6E" w:rsidP="006B589A">
      <w:pPr>
        <w:widowControl w:val="0"/>
        <w:shd w:val="clear" w:color="auto" w:fill="FFFFFF"/>
        <w:ind w:firstLine="708"/>
        <w:jc w:val="both"/>
        <w:outlineLvl w:val="2"/>
        <w:rPr>
          <w:sz w:val="26"/>
          <w:szCs w:val="26"/>
          <w:lang w:val="uk-UA"/>
        </w:rPr>
      </w:pPr>
      <w:r w:rsidRPr="004A3FFA">
        <w:rPr>
          <w:sz w:val="26"/>
          <w:szCs w:val="26"/>
          <w:lang w:val="uk-UA"/>
        </w:rPr>
        <w:t xml:space="preserve">На підставі клопотання громадянина </w:t>
      </w:r>
      <w:r w:rsidR="00635107" w:rsidRPr="004A3FFA">
        <w:rPr>
          <w:sz w:val="26"/>
          <w:szCs w:val="26"/>
          <w:lang w:val="uk-UA"/>
        </w:rPr>
        <w:t xml:space="preserve">Погорілого Анатолія Вікторовича </w:t>
      </w:r>
      <w:r w:rsidRPr="004A3FFA">
        <w:rPr>
          <w:sz w:val="26"/>
          <w:szCs w:val="26"/>
          <w:lang w:val="uk-UA"/>
        </w:rPr>
        <w:t>про надання дозволу на розроблення проекту землеустрою щодо в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дведення земельної д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 xml:space="preserve">лянки </w:t>
      </w:r>
      <w:r w:rsidR="006B589A" w:rsidRPr="006B589A">
        <w:rPr>
          <w:sz w:val="26"/>
          <w:szCs w:val="26"/>
          <w:lang w:val="uk-UA"/>
        </w:rPr>
        <w:t>для будівництва і обслуговування</w:t>
      </w:r>
      <w:r w:rsidR="006B589A">
        <w:rPr>
          <w:sz w:val="26"/>
          <w:szCs w:val="26"/>
          <w:lang w:val="uk-UA"/>
        </w:rPr>
        <w:t xml:space="preserve"> </w:t>
      </w:r>
      <w:r w:rsidR="006B589A" w:rsidRPr="006B589A">
        <w:rPr>
          <w:sz w:val="26"/>
          <w:szCs w:val="26"/>
          <w:lang w:val="uk-UA"/>
        </w:rPr>
        <w:t>жилого будинку, господарських будівель і споруд (присадибна</w:t>
      </w:r>
      <w:r w:rsidR="006B589A">
        <w:rPr>
          <w:sz w:val="26"/>
          <w:szCs w:val="26"/>
          <w:lang w:val="uk-UA"/>
        </w:rPr>
        <w:t xml:space="preserve"> </w:t>
      </w:r>
      <w:r w:rsidR="006B589A" w:rsidRPr="006B589A">
        <w:rPr>
          <w:sz w:val="26"/>
          <w:szCs w:val="26"/>
          <w:lang w:val="uk-UA"/>
        </w:rPr>
        <w:t>ділянка)</w:t>
      </w:r>
      <w:r w:rsidR="00635107" w:rsidRPr="004A3FFA">
        <w:rPr>
          <w:sz w:val="26"/>
          <w:szCs w:val="26"/>
          <w:shd w:val="clear" w:color="auto" w:fill="FFFFFF"/>
          <w:lang w:val="uk-UA"/>
        </w:rPr>
        <w:t>в</w:t>
      </w:r>
      <w:r w:rsidRPr="004A3FFA">
        <w:rPr>
          <w:sz w:val="26"/>
          <w:szCs w:val="26"/>
          <w:shd w:val="clear" w:color="auto" w:fill="FFFFFF"/>
          <w:lang w:val="uk-UA"/>
        </w:rPr>
        <w:t xml:space="preserve"> с. Рудка, Червоноградського району, Львівської області, познач</w:t>
      </w:r>
      <w:r w:rsidR="00635107" w:rsidRPr="004A3FFA">
        <w:rPr>
          <w:sz w:val="26"/>
          <w:szCs w:val="26"/>
          <w:shd w:val="clear" w:color="auto" w:fill="FFFFFF"/>
          <w:lang w:val="uk-UA"/>
        </w:rPr>
        <w:t xml:space="preserve">еної на детальному плані </w:t>
      </w:r>
      <w:r w:rsidR="009F1463" w:rsidRPr="004A3FFA">
        <w:rPr>
          <w:sz w:val="26"/>
          <w:szCs w:val="26"/>
          <w:shd w:val="clear" w:color="auto" w:fill="FFFFFF"/>
          <w:lang w:val="uk-UA"/>
        </w:rPr>
        <w:t>за</w:t>
      </w:r>
      <w:r w:rsidR="00635107" w:rsidRPr="004A3FFA">
        <w:rPr>
          <w:sz w:val="26"/>
          <w:szCs w:val="26"/>
          <w:shd w:val="clear" w:color="auto" w:fill="FFFFFF"/>
          <w:lang w:val="uk-UA"/>
        </w:rPr>
        <w:t xml:space="preserve"> №</w:t>
      </w:r>
      <w:r w:rsidR="0009494B" w:rsidRPr="004A3FFA">
        <w:rPr>
          <w:sz w:val="26"/>
          <w:szCs w:val="26"/>
          <w:shd w:val="clear" w:color="auto" w:fill="FFFFFF"/>
          <w:lang w:val="uk-UA"/>
        </w:rPr>
        <w:t xml:space="preserve"> </w:t>
      </w:r>
      <w:r w:rsidR="00635107" w:rsidRPr="004A3FFA">
        <w:rPr>
          <w:sz w:val="26"/>
          <w:szCs w:val="26"/>
          <w:shd w:val="clear" w:color="auto" w:fill="FFFFFF"/>
          <w:lang w:val="uk-UA"/>
        </w:rPr>
        <w:t>28</w:t>
      </w:r>
      <w:r w:rsidRPr="004A3FFA">
        <w:rPr>
          <w:sz w:val="26"/>
          <w:szCs w:val="26"/>
          <w:shd w:val="clear" w:color="auto" w:fill="FFFFFF"/>
          <w:lang w:val="uk-UA"/>
        </w:rPr>
        <w:t xml:space="preserve"> на вули</w:t>
      </w:r>
      <w:r w:rsidR="00635107" w:rsidRPr="004A3FFA">
        <w:rPr>
          <w:sz w:val="26"/>
          <w:szCs w:val="26"/>
          <w:shd w:val="clear" w:color="auto" w:fill="FFFFFF"/>
          <w:lang w:val="uk-UA"/>
        </w:rPr>
        <w:t>ці проектованій 9</w:t>
      </w:r>
      <w:r w:rsidRPr="004A3FFA">
        <w:rPr>
          <w:sz w:val="26"/>
          <w:szCs w:val="26"/>
          <w:shd w:val="clear" w:color="auto" w:fill="FFFFFF"/>
          <w:lang w:val="uk-UA"/>
        </w:rPr>
        <w:t xml:space="preserve">, </w:t>
      </w:r>
      <w:r w:rsidRPr="004A3FFA">
        <w:rPr>
          <w:sz w:val="26"/>
          <w:szCs w:val="26"/>
          <w:lang w:val="uk-UA"/>
        </w:rPr>
        <w:t xml:space="preserve">розпочато адміністративне провадження. </w:t>
      </w:r>
    </w:p>
    <w:p w:rsidR="00260AC8" w:rsidRPr="004A3FFA" w:rsidRDefault="00E03C6E" w:rsidP="009F1463">
      <w:pPr>
        <w:ind w:firstLine="709"/>
        <w:jc w:val="both"/>
        <w:rPr>
          <w:sz w:val="26"/>
          <w:szCs w:val="26"/>
          <w:lang w:val="uk-UA"/>
        </w:rPr>
      </w:pPr>
      <w:r w:rsidRPr="004A3FFA">
        <w:rPr>
          <w:sz w:val="26"/>
          <w:szCs w:val="26"/>
          <w:lang w:val="uk-UA"/>
        </w:rPr>
        <w:t xml:space="preserve">Постійно діючою комісією з розгляду питань, пов’язаних з регулюванням земельних відносин при виконавчому комітеті Червоноградської міської ради                        </w:t>
      </w:r>
      <w:r w:rsidR="00DB05EC" w:rsidRPr="004A3FFA">
        <w:rPr>
          <w:sz w:val="26"/>
          <w:szCs w:val="26"/>
          <w:lang w:val="uk-UA"/>
        </w:rPr>
        <w:t>05</w:t>
      </w:r>
      <w:r w:rsidRPr="004A3FFA">
        <w:rPr>
          <w:sz w:val="26"/>
          <w:szCs w:val="26"/>
          <w:lang w:val="uk-UA"/>
        </w:rPr>
        <w:t xml:space="preserve"> </w:t>
      </w:r>
      <w:r w:rsidR="00490F6B" w:rsidRPr="004A3FFA">
        <w:rPr>
          <w:sz w:val="26"/>
          <w:szCs w:val="26"/>
          <w:lang w:val="uk-UA"/>
        </w:rPr>
        <w:t>вересня</w:t>
      </w:r>
      <w:r w:rsidRPr="004A3FFA">
        <w:rPr>
          <w:sz w:val="26"/>
          <w:szCs w:val="26"/>
          <w:lang w:val="uk-UA"/>
        </w:rPr>
        <w:t xml:space="preserve"> 2024 року розглянуто клопотання </w:t>
      </w:r>
      <w:r w:rsidR="0009494B" w:rsidRPr="004A3FFA">
        <w:rPr>
          <w:sz w:val="26"/>
          <w:szCs w:val="26"/>
          <w:lang w:val="uk-UA"/>
        </w:rPr>
        <w:t xml:space="preserve">Погорілого Анатолія Вікторовича </w:t>
      </w:r>
      <w:r w:rsidRPr="004A3FFA">
        <w:rPr>
          <w:sz w:val="26"/>
          <w:szCs w:val="26"/>
          <w:lang w:val="uk-UA"/>
        </w:rPr>
        <w:t>про надання дозволу на розроблення проекту землеустрою щодо в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дведення земельної д</w:t>
      </w:r>
      <w:r w:rsidRPr="004A3FFA">
        <w:rPr>
          <w:sz w:val="26"/>
          <w:szCs w:val="26"/>
        </w:rPr>
        <w:t>i</w:t>
      </w:r>
      <w:r w:rsidR="0009494B" w:rsidRPr="004A3FFA">
        <w:rPr>
          <w:sz w:val="26"/>
          <w:szCs w:val="26"/>
          <w:lang w:val="uk-UA"/>
        </w:rPr>
        <w:t xml:space="preserve">лянки </w:t>
      </w:r>
      <w:r w:rsidR="009F1463" w:rsidRPr="004A3FFA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09494B" w:rsidRPr="004A3FFA">
        <w:rPr>
          <w:sz w:val="26"/>
          <w:szCs w:val="26"/>
          <w:lang w:val="uk-UA"/>
        </w:rPr>
        <w:t xml:space="preserve">в </w:t>
      </w:r>
      <w:r w:rsidRPr="004A3FFA">
        <w:rPr>
          <w:sz w:val="26"/>
          <w:szCs w:val="26"/>
          <w:shd w:val="clear" w:color="auto" w:fill="FFFFFF"/>
          <w:lang w:val="uk-UA"/>
        </w:rPr>
        <w:t xml:space="preserve">с. Рудка, Червоноградського району, Львівської області, позначеної на детальному плані </w:t>
      </w:r>
      <w:r w:rsidR="009F1463" w:rsidRPr="004A3FFA">
        <w:rPr>
          <w:sz w:val="26"/>
          <w:szCs w:val="26"/>
          <w:shd w:val="clear" w:color="auto" w:fill="FFFFFF"/>
          <w:lang w:val="uk-UA"/>
        </w:rPr>
        <w:t>за</w:t>
      </w:r>
      <w:r w:rsidRPr="004A3FFA">
        <w:rPr>
          <w:sz w:val="26"/>
          <w:szCs w:val="26"/>
          <w:shd w:val="clear" w:color="auto" w:fill="FFFFFF"/>
          <w:lang w:val="uk-UA"/>
        </w:rPr>
        <w:t xml:space="preserve"> №</w:t>
      </w:r>
      <w:r w:rsidR="00260AC8" w:rsidRPr="004A3FFA">
        <w:rPr>
          <w:sz w:val="26"/>
          <w:szCs w:val="26"/>
          <w:shd w:val="clear" w:color="auto" w:fill="FFFFFF"/>
          <w:lang w:val="uk-UA"/>
        </w:rPr>
        <w:t xml:space="preserve"> </w:t>
      </w:r>
      <w:r w:rsidRPr="004A3FFA">
        <w:rPr>
          <w:sz w:val="26"/>
          <w:szCs w:val="26"/>
          <w:shd w:val="clear" w:color="auto" w:fill="FFFFFF"/>
          <w:lang w:val="uk-UA"/>
        </w:rPr>
        <w:t>2</w:t>
      </w:r>
      <w:r w:rsidR="0009494B" w:rsidRPr="004A3FFA">
        <w:rPr>
          <w:sz w:val="26"/>
          <w:szCs w:val="26"/>
          <w:shd w:val="clear" w:color="auto" w:fill="FFFFFF"/>
          <w:lang w:val="uk-UA"/>
        </w:rPr>
        <w:t>8 на вулиці проектованій 9</w:t>
      </w:r>
      <w:r w:rsidRPr="004A3FFA">
        <w:rPr>
          <w:sz w:val="26"/>
          <w:szCs w:val="26"/>
          <w:shd w:val="clear" w:color="auto" w:fill="FFFFFF"/>
          <w:lang w:val="uk-UA"/>
        </w:rPr>
        <w:t xml:space="preserve">, </w:t>
      </w:r>
      <w:r w:rsidR="009F1463" w:rsidRPr="004A3FFA">
        <w:rPr>
          <w:sz w:val="26"/>
          <w:szCs w:val="26"/>
          <w:shd w:val="clear" w:color="auto" w:fill="FFFFFF"/>
          <w:lang w:val="uk-UA"/>
        </w:rPr>
        <w:t xml:space="preserve">з метою </w:t>
      </w:r>
      <w:r w:rsidRPr="004A3FFA">
        <w:rPr>
          <w:sz w:val="26"/>
          <w:szCs w:val="26"/>
          <w:lang w:val="uk-UA"/>
        </w:rPr>
        <w:t>передач</w:t>
      </w:r>
      <w:r w:rsidR="009F1463" w:rsidRPr="004A3FFA">
        <w:rPr>
          <w:sz w:val="26"/>
          <w:szCs w:val="26"/>
          <w:lang w:val="uk-UA"/>
        </w:rPr>
        <w:t>і її</w:t>
      </w:r>
      <w:r w:rsidRPr="004A3FFA">
        <w:rPr>
          <w:sz w:val="26"/>
          <w:szCs w:val="26"/>
          <w:lang w:val="uk-UA"/>
        </w:rPr>
        <w:t xml:space="preserve"> у вла</w:t>
      </w:r>
      <w:r w:rsidR="0009494B" w:rsidRPr="004A3FFA">
        <w:rPr>
          <w:sz w:val="26"/>
          <w:szCs w:val="26"/>
          <w:lang w:val="uk-UA"/>
        </w:rPr>
        <w:t xml:space="preserve">сність, </w:t>
      </w:r>
      <w:r w:rsidRPr="004A3FFA">
        <w:rPr>
          <w:sz w:val="26"/>
          <w:szCs w:val="26"/>
          <w:lang w:val="uk-UA"/>
        </w:rPr>
        <w:t xml:space="preserve">(далі по тексту </w:t>
      </w:r>
      <w:r w:rsidRPr="004A3FFA">
        <w:rPr>
          <w:sz w:val="26"/>
          <w:szCs w:val="26"/>
          <w:shd w:val="clear" w:color="auto" w:fill="FFFFFF"/>
          <w:lang w:val="uk-UA"/>
        </w:rPr>
        <w:t>–</w:t>
      </w:r>
      <w:r w:rsidRPr="004A3FFA">
        <w:rPr>
          <w:sz w:val="26"/>
          <w:szCs w:val="26"/>
          <w:lang w:val="uk-UA"/>
        </w:rPr>
        <w:t xml:space="preserve"> Клопотання)</w:t>
      </w:r>
      <w:r w:rsidR="009F1463" w:rsidRPr="004A3FFA">
        <w:rPr>
          <w:sz w:val="26"/>
          <w:szCs w:val="26"/>
          <w:lang w:val="uk-UA"/>
        </w:rPr>
        <w:t>,</w:t>
      </w:r>
      <w:r w:rsidRPr="004A3FFA">
        <w:rPr>
          <w:sz w:val="26"/>
          <w:szCs w:val="26"/>
          <w:lang w:val="uk-UA"/>
        </w:rPr>
        <w:t xml:space="preserve"> та долучені до ньо</w:t>
      </w:r>
      <w:r w:rsidR="009F1463" w:rsidRPr="004A3FFA">
        <w:rPr>
          <w:sz w:val="26"/>
          <w:szCs w:val="26"/>
          <w:lang w:val="uk-UA"/>
        </w:rPr>
        <w:t>го копії: паспорта, посвідчення</w:t>
      </w:r>
      <w:r w:rsidRPr="004A3FFA">
        <w:rPr>
          <w:sz w:val="26"/>
          <w:szCs w:val="26"/>
          <w:lang w:val="uk-UA"/>
        </w:rPr>
        <w:t xml:space="preserve"> серія УБД №</w:t>
      </w:r>
      <w:r w:rsidR="00260AC8" w:rsidRPr="004A3FFA">
        <w:rPr>
          <w:sz w:val="26"/>
          <w:szCs w:val="26"/>
          <w:lang w:val="uk-UA"/>
        </w:rPr>
        <w:t xml:space="preserve"> </w:t>
      </w:r>
      <w:r w:rsidR="0009494B" w:rsidRPr="004A3FFA">
        <w:rPr>
          <w:sz w:val="26"/>
          <w:szCs w:val="26"/>
          <w:lang w:val="uk-UA"/>
        </w:rPr>
        <w:t>905259</w:t>
      </w:r>
      <w:r w:rsidRPr="004A3FFA">
        <w:rPr>
          <w:sz w:val="26"/>
          <w:szCs w:val="26"/>
          <w:lang w:val="uk-UA"/>
        </w:rPr>
        <w:t>, схеми розташування земельної</w:t>
      </w:r>
      <w:r w:rsidR="00437A12" w:rsidRPr="004A3FFA">
        <w:rPr>
          <w:sz w:val="26"/>
          <w:szCs w:val="26"/>
          <w:lang w:val="uk-UA"/>
        </w:rPr>
        <w:t xml:space="preserve">         </w:t>
      </w:r>
      <w:r w:rsidRPr="004A3FFA">
        <w:rPr>
          <w:sz w:val="26"/>
          <w:szCs w:val="26"/>
          <w:lang w:val="uk-UA"/>
        </w:rPr>
        <w:t xml:space="preserve"> д</w:t>
      </w:r>
      <w:r w:rsidR="0009494B" w:rsidRPr="004A3FFA">
        <w:rPr>
          <w:sz w:val="26"/>
          <w:szCs w:val="26"/>
          <w:lang w:val="uk-UA"/>
        </w:rPr>
        <w:t>ілянки № 28</w:t>
      </w:r>
      <w:r w:rsidRPr="004A3FFA">
        <w:rPr>
          <w:sz w:val="26"/>
          <w:szCs w:val="26"/>
          <w:lang w:val="uk-UA"/>
        </w:rPr>
        <w:t>.</w:t>
      </w:r>
    </w:p>
    <w:p w:rsidR="00E03C6E" w:rsidRPr="004A3FFA" w:rsidRDefault="00E03C6E" w:rsidP="00EE4DD3">
      <w:pPr>
        <w:ind w:firstLine="709"/>
        <w:jc w:val="both"/>
        <w:rPr>
          <w:sz w:val="26"/>
          <w:szCs w:val="26"/>
          <w:lang w:val="uk-UA"/>
        </w:rPr>
      </w:pPr>
      <w:r w:rsidRPr="004A3FFA">
        <w:rPr>
          <w:sz w:val="26"/>
          <w:szCs w:val="26"/>
          <w:lang w:val="uk-UA"/>
        </w:rPr>
        <w:t xml:space="preserve">В ході розгляду клопотання встановлено, що </w:t>
      </w:r>
      <w:r w:rsidRPr="004A3FFA">
        <w:rPr>
          <w:sz w:val="26"/>
          <w:szCs w:val="26"/>
          <w:shd w:val="clear" w:color="auto" w:fill="FFFFFF"/>
          <w:lang w:val="uk-UA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</w:t>
      </w:r>
      <w:r w:rsidR="00437A12" w:rsidRPr="004A3FFA">
        <w:rPr>
          <w:sz w:val="26"/>
          <w:szCs w:val="26"/>
          <w:shd w:val="clear" w:color="auto" w:fill="FFFFFF"/>
          <w:lang w:val="uk-UA"/>
        </w:rPr>
        <w:t xml:space="preserve">з урахуванням введеного в Україні Указом Президента України </w:t>
      </w:r>
      <w:r w:rsidR="00437A12" w:rsidRPr="004A3FFA">
        <w:rPr>
          <w:sz w:val="26"/>
          <w:szCs w:val="26"/>
          <w:lang w:val="uk-UA"/>
        </w:rPr>
        <w:t xml:space="preserve">№ 64/2022 від 24.02.2022 </w:t>
      </w:r>
      <w:r w:rsidR="00437A12" w:rsidRPr="004A3FFA">
        <w:rPr>
          <w:sz w:val="26"/>
          <w:szCs w:val="26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="00437A12" w:rsidRPr="004A3FFA">
        <w:rPr>
          <w:sz w:val="26"/>
          <w:szCs w:val="26"/>
          <w:shd w:val="clear" w:color="auto" w:fill="FFFFFF"/>
        </w:rPr>
        <w:t> </w:t>
      </w:r>
      <w:hyperlink r:id="rId9" w:anchor="n3" w:tgtFrame="_blank" w:history="1">
        <w:r w:rsidR="00437A12" w:rsidRPr="004A3FFA">
          <w:rPr>
            <w:sz w:val="26"/>
            <w:szCs w:val="26"/>
            <w:shd w:val="clear" w:color="auto" w:fill="FFFFFF"/>
            <w:lang w:val="uk-UA"/>
          </w:rPr>
          <w:t>№ 2102-</w:t>
        </w:r>
        <w:r w:rsidR="00437A12" w:rsidRPr="004A3FFA">
          <w:rPr>
            <w:sz w:val="26"/>
            <w:szCs w:val="26"/>
            <w:shd w:val="clear" w:color="auto" w:fill="FFFFFF"/>
          </w:rPr>
          <w:t>IX</w:t>
        </w:r>
      </w:hyperlink>
      <w:r w:rsidR="00437A12" w:rsidRPr="004A3FFA">
        <w:rPr>
          <w:sz w:val="26"/>
          <w:szCs w:val="26"/>
          <w:shd w:val="clear" w:color="auto" w:fill="FFFFFF"/>
        </w:rPr>
        <w:t> </w:t>
      </w:r>
      <w:r w:rsidR="00437A12" w:rsidRPr="004A3FFA">
        <w:rPr>
          <w:sz w:val="26"/>
          <w:szCs w:val="26"/>
          <w:shd w:val="clear" w:color="auto" w:fill="FFFFFF"/>
          <w:lang w:val="uk-UA"/>
        </w:rPr>
        <w:t xml:space="preserve">(зі змінами, внесеними Указом від </w:t>
      </w:r>
      <w:r w:rsidR="004A3FFA">
        <w:rPr>
          <w:sz w:val="26"/>
          <w:szCs w:val="26"/>
          <w:shd w:val="clear" w:color="auto" w:fill="FFFFFF"/>
          <w:lang w:val="uk-UA"/>
        </w:rPr>
        <w:t xml:space="preserve">     </w:t>
      </w:r>
      <w:r w:rsidR="00437A12" w:rsidRPr="004A3FFA">
        <w:rPr>
          <w:sz w:val="26"/>
          <w:szCs w:val="26"/>
          <w:shd w:val="clear" w:color="auto" w:fill="FFFFFF"/>
          <w:lang w:val="uk-UA"/>
        </w:rPr>
        <w:t>14 березня 2022 року № 133/2022, затвердженим Законом України від 15 березня 2022 року № 2119-</w:t>
      </w:r>
      <w:r w:rsidR="00437A12" w:rsidRPr="004A3FFA">
        <w:rPr>
          <w:sz w:val="26"/>
          <w:szCs w:val="26"/>
          <w:shd w:val="clear" w:color="auto" w:fill="FFFFFF"/>
        </w:rPr>
        <w:t>IX</w:t>
      </w:r>
      <w:r w:rsidR="00437A12" w:rsidRPr="004A3FFA">
        <w:rPr>
          <w:sz w:val="26"/>
          <w:szCs w:val="26"/>
          <w:shd w:val="clear" w:color="auto" w:fill="FFFFFF"/>
          <w:lang w:val="uk-UA"/>
        </w:rPr>
        <w:t xml:space="preserve">, Указом від 18 квітня 2022 року № 259/2022, затвердженим </w:t>
      </w:r>
      <w:r w:rsidR="00437A12" w:rsidRPr="004A3FFA">
        <w:rPr>
          <w:sz w:val="26"/>
          <w:szCs w:val="26"/>
          <w:shd w:val="clear" w:color="auto" w:fill="FFFFFF"/>
          <w:lang w:val="uk-UA"/>
        </w:rPr>
        <w:lastRenderedPageBreak/>
        <w:t>Законом України від 21 квітня 2022 року № 2212-</w:t>
      </w:r>
      <w:r w:rsidR="00437A12" w:rsidRPr="004A3FFA">
        <w:rPr>
          <w:sz w:val="26"/>
          <w:szCs w:val="26"/>
          <w:shd w:val="clear" w:color="auto" w:fill="FFFFFF"/>
        </w:rPr>
        <w:t>IX</w:t>
      </w:r>
      <w:r w:rsidR="00437A12" w:rsidRPr="004A3FFA">
        <w:rPr>
          <w:sz w:val="26"/>
          <w:szCs w:val="26"/>
          <w:shd w:val="clear" w:color="auto" w:fill="FFFFFF"/>
          <w:lang w:val="uk-UA"/>
        </w:rPr>
        <w:t xml:space="preserve">, Указом від 17 травня 2022 року № 341/2022, затвердженим Законом України від 22 травня 2022 року </w:t>
      </w:r>
      <w:r w:rsidR="004D7F5B">
        <w:rPr>
          <w:sz w:val="26"/>
          <w:szCs w:val="26"/>
          <w:shd w:val="clear" w:color="auto" w:fill="FFFFFF"/>
          <w:lang w:val="uk-UA"/>
        </w:rPr>
        <w:t xml:space="preserve">              </w:t>
      </w:r>
      <w:r w:rsidR="00437A12" w:rsidRPr="004A3FFA">
        <w:rPr>
          <w:sz w:val="26"/>
          <w:szCs w:val="26"/>
          <w:shd w:val="clear" w:color="auto" w:fill="FFFFFF"/>
          <w:lang w:val="uk-UA"/>
        </w:rPr>
        <w:t>№ 2263-</w:t>
      </w:r>
      <w:r w:rsidR="00437A12" w:rsidRPr="004A3FFA">
        <w:rPr>
          <w:sz w:val="26"/>
          <w:szCs w:val="26"/>
          <w:shd w:val="clear" w:color="auto" w:fill="FFFFFF"/>
        </w:rPr>
        <w:t>IX</w:t>
      </w:r>
      <w:r w:rsidR="00437A12" w:rsidRPr="004A3FFA">
        <w:rPr>
          <w:sz w:val="26"/>
          <w:szCs w:val="26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="00437A12" w:rsidRPr="004A3FFA">
        <w:rPr>
          <w:sz w:val="26"/>
          <w:szCs w:val="26"/>
          <w:shd w:val="clear" w:color="auto" w:fill="FFFFFF"/>
        </w:rPr>
        <w:t>IX</w:t>
      </w:r>
      <w:r w:rsidR="00437A12" w:rsidRPr="004A3FFA">
        <w:rPr>
          <w:sz w:val="26"/>
          <w:szCs w:val="26"/>
          <w:shd w:val="clear" w:color="auto" w:fill="FFFFFF"/>
          <w:lang w:val="uk-UA"/>
        </w:rPr>
        <w:t>, Указом від 7 листопада 2022 року</w:t>
      </w:r>
      <w:r w:rsidR="004D7F5B">
        <w:rPr>
          <w:sz w:val="26"/>
          <w:szCs w:val="26"/>
          <w:shd w:val="clear" w:color="auto" w:fill="FFFFFF"/>
          <w:lang w:val="uk-UA"/>
        </w:rPr>
        <w:t xml:space="preserve">     </w:t>
      </w:r>
      <w:r w:rsidR="00437A12" w:rsidRPr="004A3FFA">
        <w:rPr>
          <w:sz w:val="26"/>
          <w:szCs w:val="26"/>
          <w:shd w:val="clear" w:color="auto" w:fill="FFFFFF"/>
          <w:lang w:val="uk-UA"/>
        </w:rPr>
        <w:t xml:space="preserve"> № 757/2022, затвердженим Законом України від 16 листопада 2022 року </w:t>
      </w:r>
      <w:r w:rsidR="004D7F5B">
        <w:rPr>
          <w:sz w:val="26"/>
          <w:szCs w:val="26"/>
          <w:shd w:val="clear" w:color="auto" w:fill="FFFFFF"/>
          <w:lang w:val="uk-UA"/>
        </w:rPr>
        <w:t xml:space="preserve">                </w:t>
      </w:r>
      <w:r w:rsidR="00437A12" w:rsidRPr="004A3FFA">
        <w:rPr>
          <w:sz w:val="26"/>
          <w:szCs w:val="26"/>
          <w:shd w:val="clear" w:color="auto" w:fill="FFFFFF"/>
          <w:lang w:val="uk-UA"/>
        </w:rPr>
        <w:t>№ 2738-</w:t>
      </w:r>
      <w:r w:rsidR="00437A12" w:rsidRPr="004A3FFA">
        <w:rPr>
          <w:sz w:val="26"/>
          <w:szCs w:val="26"/>
          <w:shd w:val="clear" w:color="auto" w:fill="FFFFFF"/>
        </w:rPr>
        <w:t>IX</w:t>
      </w:r>
      <w:r w:rsidR="00437A12" w:rsidRPr="004A3FFA">
        <w:rPr>
          <w:sz w:val="26"/>
          <w:szCs w:val="26"/>
          <w:shd w:val="clear" w:color="auto" w:fill="FFFFFF"/>
          <w:lang w:val="uk-UA"/>
        </w:rPr>
        <w:t>, Указом від 6 лютого 2023 року № 58/2023, затвердженим Законом України від 7 лютого 2023 року № 2915-</w:t>
      </w:r>
      <w:r w:rsidR="00437A12" w:rsidRPr="004A3FFA">
        <w:rPr>
          <w:sz w:val="26"/>
          <w:szCs w:val="26"/>
          <w:shd w:val="clear" w:color="auto" w:fill="FFFFFF"/>
        </w:rPr>
        <w:t>IX</w:t>
      </w:r>
      <w:r w:rsidR="00437A12" w:rsidRPr="004A3FFA">
        <w:rPr>
          <w:sz w:val="26"/>
          <w:szCs w:val="26"/>
          <w:shd w:val="clear" w:color="auto" w:fill="FFFFFF"/>
          <w:lang w:val="uk-UA"/>
        </w:rPr>
        <w:t xml:space="preserve">, Указом від 1 травня 2023 року </w:t>
      </w:r>
      <w:r w:rsidR="004D7F5B">
        <w:rPr>
          <w:sz w:val="26"/>
          <w:szCs w:val="26"/>
          <w:shd w:val="clear" w:color="auto" w:fill="FFFFFF"/>
          <w:lang w:val="uk-UA"/>
        </w:rPr>
        <w:t xml:space="preserve">          </w:t>
      </w:r>
      <w:r w:rsidR="00437A12" w:rsidRPr="004A3FFA">
        <w:rPr>
          <w:sz w:val="26"/>
          <w:szCs w:val="26"/>
          <w:shd w:val="clear" w:color="auto" w:fill="FFFFFF"/>
          <w:lang w:val="uk-UA"/>
        </w:rPr>
        <w:t xml:space="preserve">   № 254/2023, затвердженим Законом України від 2 травня 2023 року № 3057-</w:t>
      </w:r>
      <w:r w:rsidR="00437A12" w:rsidRPr="004A3FFA">
        <w:rPr>
          <w:sz w:val="26"/>
          <w:szCs w:val="26"/>
          <w:shd w:val="clear" w:color="auto" w:fill="FFFFFF"/>
        </w:rPr>
        <w:t>IX</w:t>
      </w:r>
      <w:r w:rsidR="00437A12" w:rsidRPr="004A3FFA">
        <w:rPr>
          <w:sz w:val="26"/>
          <w:szCs w:val="26"/>
          <w:shd w:val="clear" w:color="auto" w:fill="FFFFFF"/>
          <w:lang w:val="uk-UA"/>
        </w:rPr>
        <w:t>, Указом від 26 липня 2023 року № 451/2023, затвердженим Законом України від          27 липня 2023 року № 3275-</w:t>
      </w:r>
      <w:r w:rsidR="00437A12" w:rsidRPr="004A3FFA">
        <w:rPr>
          <w:sz w:val="26"/>
          <w:szCs w:val="26"/>
          <w:shd w:val="clear" w:color="auto" w:fill="FFFFFF"/>
        </w:rPr>
        <w:t>IX</w:t>
      </w:r>
      <w:r w:rsidR="00437A12" w:rsidRPr="004A3FFA">
        <w:rPr>
          <w:sz w:val="26"/>
          <w:szCs w:val="26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="00437A12" w:rsidRPr="004A3FFA">
        <w:rPr>
          <w:sz w:val="26"/>
          <w:szCs w:val="26"/>
          <w:shd w:val="clear" w:color="auto" w:fill="FFFFFF"/>
        </w:rPr>
        <w:t>IX</w:t>
      </w:r>
      <w:r w:rsidR="00437A12" w:rsidRPr="004A3FFA">
        <w:rPr>
          <w:sz w:val="26"/>
          <w:szCs w:val="26"/>
          <w:shd w:val="clear" w:color="auto" w:fill="FFFFFF"/>
          <w:lang w:val="uk-UA"/>
        </w:rPr>
        <w:t>, Указом від        5 лютого 2024 року № 49/2024, затвердженим Законом</w:t>
      </w:r>
      <w:r w:rsidR="00437A12" w:rsidRPr="004A3FFA">
        <w:rPr>
          <w:sz w:val="26"/>
          <w:szCs w:val="26"/>
          <w:shd w:val="clear" w:color="auto" w:fill="FFFFFF"/>
        </w:rPr>
        <w:t> </w:t>
      </w:r>
      <w:r w:rsidR="00437A12" w:rsidRPr="004A3FFA">
        <w:rPr>
          <w:sz w:val="26"/>
          <w:szCs w:val="26"/>
          <w:shd w:val="clear" w:color="auto" w:fill="FFFFFF"/>
          <w:lang w:val="uk-UA"/>
        </w:rPr>
        <w:t xml:space="preserve">України </w:t>
      </w:r>
      <w:hyperlink r:id="rId10" w:anchor="n2" w:tgtFrame="_blank" w:history="1">
        <w:r w:rsidR="00437A12" w:rsidRPr="004A3FFA">
          <w:rPr>
            <w:sz w:val="26"/>
            <w:szCs w:val="26"/>
            <w:shd w:val="clear" w:color="auto" w:fill="FFFFFF"/>
            <w:lang w:val="uk-UA"/>
          </w:rPr>
          <w:t>№ 3564-</w:t>
        </w:r>
        <w:r w:rsidR="00437A12" w:rsidRPr="004A3FFA">
          <w:rPr>
            <w:sz w:val="26"/>
            <w:szCs w:val="26"/>
            <w:shd w:val="clear" w:color="auto" w:fill="FFFFFF"/>
          </w:rPr>
          <w:t>IX</w:t>
        </w:r>
        <w:r w:rsidR="00437A12" w:rsidRPr="004A3FFA">
          <w:rPr>
            <w:sz w:val="26"/>
            <w:szCs w:val="26"/>
            <w:shd w:val="clear" w:color="auto" w:fill="FFFFFF"/>
            <w:lang w:val="uk-UA"/>
          </w:rPr>
          <w:t xml:space="preserve"> від 06.02.2024</w:t>
        </w:r>
      </w:hyperlink>
      <w:r w:rsidR="00437A12" w:rsidRPr="004A3FFA">
        <w:rPr>
          <w:sz w:val="26"/>
          <w:szCs w:val="26"/>
          <w:shd w:val="clear" w:color="auto" w:fill="FFFFFF"/>
          <w:lang w:val="uk-UA"/>
        </w:rPr>
        <w:t xml:space="preserve">, Указом від 06 травня 2024 року № 271/2024, затвердженого Законом України від 08.05.2024 № 3684-ІХ, Указом від 23 липня 2024 року № 469/2024, затвердженого Законом України від 23 липня 2024 № 3891-ІХ) (далі по тексту - Указ № </w:t>
      </w:r>
      <w:r w:rsidR="00437A12" w:rsidRPr="004A3FFA">
        <w:rPr>
          <w:sz w:val="26"/>
          <w:szCs w:val="26"/>
          <w:lang w:val="uk-UA"/>
        </w:rPr>
        <w:t>64/2022),</w:t>
      </w:r>
      <w:r w:rsidR="00437A12" w:rsidRPr="004A3FFA">
        <w:rPr>
          <w:sz w:val="26"/>
          <w:szCs w:val="26"/>
          <w:shd w:val="clear" w:color="auto" w:fill="FFFFFF"/>
          <w:lang w:val="uk-UA"/>
        </w:rPr>
        <w:t xml:space="preserve"> воєнного стану, який продовжено по 09 листопада 2024 року,</w:t>
      </w:r>
      <w:r w:rsidRPr="004A3FFA">
        <w:rPr>
          <w:sz w:val="26"/>
          <w:szCs w:val="26"/>
          <w:shd w:val="clear" w:color="auto" w:fill="FFFFFF"/>
          <w:lang w:val="uk-UA"/>
        </w:rPr>
        <w:t xml:space="preserve"> та особливостей безоплатної передачі земельних ділянок комунальної власності у приватну власність, встановлених пунктом 27</w:t>
      </w:r>
      <w:r w:rsidRPr="004A3FFA">
        <w:rPr>
          <w:sz w:val="26"/>
          <w:szCs w:val="26"/>
          <w:lang w:val="uk-UA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4A3FFA">
        <w:rPr>
          <w:sz w:val="26"/>
          <w:szCs w:val="26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Pr="004A3FFA">
        <w:rPr>
          <w:sz w:val="26"/>
          <w:szCs w:val="26"/>
          <w:shd w:val="clear" w:color="auto" w:fill="FFFFFF"/>
        </w:rPr>
        <w:t> </w:t>
      </w:r>
      <w:r w:rsidRPr="004A3FFA">
        <w:rPr>
          <w:sz w:val="26"/>
          <w:szCs w:val="26"/>
          <w:lang w:val="uk-UA"/>
        </w:rPr>
        <w:t xml:space="preserve"> Земельним кодексом України.</w:t>
      </w:r>
    </w:p>
    <w:p w:rsidR="00E03C6E" w:rsidRPr="004A3FFA" w:rsidRDefault="00E03C6E" w:rsidP="00EE4DD3">
      <w:pPr>
        <w:ind w:firstLine="709"/>
        <w:jc w:val="both"/>
        <w:rPr>
          <w:sz w:val="26"/>
          <w:szCs w:val="26"/>
          <w:lang w:val="uk-UA"/>
        </w:rPr>
      </w:pPr>
      <w:r w:rsidRPr="004A3FFA">
        <w:rPr>
          <w:sz w:val="26"/>
          <w:szCs w:val="26"/>
          <w:lang w:val="uk-UA"/>
        </w:rPr>
        <w:t>Необхідних правовстановлюючих документів, які б підтверджували наявність підстав для безоплатної передачі земельної ділянки у</w:t>
      </w:r>
      <w:r w:rsidR="004A7CA7" w:rsidRPr="004A3FFA">
        <w:rPr>
          <w:sz w:val="26"/>
          <w:szCs w:val="26"/>
          <w:lang w:val="uk-UA"/>
        </w:rPr>
        <w:t xml:space="preserve"> приватну власність громадянину</w:t>
      </w:r>
      <w:r w:rsidRPr="004A3FFA">
        <w:rPr>
          <w:sz w:val="26"/>
          <w:szCs w:val="26"/>
          <w:lang w:val="uk-UA"/>
        </w:rPr>
        <w:t xml:space="preserve"> </w:t>
      </w:r>
      <w:r w:rsidR="007160BD" w:rsidRPr="004A3FFA">
        <w:rPr>
          <w:sz w:val="26"/>
          <w:szCs w:val="26"/>
          <w:lang w:val="uk-UA"/>
        </w:rPr>
        <w:t xml:space="preserve">Погорілому Анатолію Вікторовичу </w:t>
      </w:r>
      <w:r w:rsidRPr="004A3FFA">
        <w:rPr>
          <w:sz w:val="26"/>
          <w:szCs w:val="26"/>
          <w:lang w:val="uk-UA"/>
        </w:rPr>
        <w:t>до клопотання не додано, що обмежує можливість надання йому Дозволу на розроблення документації</w:t>
      </w:r>
      <w:r w:rsidRPr="004A3FFA">
        <w:rPr>
          <w:color w:val="993300"/>
          <w:sz w:val="26"/>
          <w:szCs w:val="26"/>
          <w:lang w:val="uk-UA"/>
        </w:rPr>
        <w:t>.</w:t>
      </w:r>
    </w:p>
    <w:p w:rsidR="00E03C6E" w:rsidRPr="004A3FFA" w:rsidRDefault="00E03C6E" w:rsidP="00EE4DD3">
      <w:pPr>
        <w:ind w:firstLine="709"/>
        <w:jc w:val="both"/>
        <w:rPr>
          <w:sz w:val="26"/>
          <w:szCs w:val="26"/>
          <w:lang w:val="uk-UA"/>
        </w:rPr>
      </w:pPr>
      <w:r w:rsidRPr="004A3FFA">
        <w:rPr>
          <w:sz w:val="26"/>
          <w:szCs w:val="26"/>
          <w:lang w:val="uk-UA"/>
        </w:rPr>
        <w:t xml:space="preserve">Особливості безоплатної передачі земельних ділянок </w:t>
      </w:r>
      <w:r w:rsidRPr="004A3FFA">
        <w:rPr>
          <w:sz w:val="26"/>
          <w:szCs w:val="26"/>
          <w:shd w:val="clear" w:color="auto" w:fill="FFFFFF"/>
          <w:lang w:val="uk-UA"/>
        </w:rPr>
        <w:t>комунальної власності у приватну власність</w:t>
      </w:r>
      <w:bookmarkStart w:id="0" w:name="_GoBack"/>
      <w:bookmarkEnd w:id="0"/>
      <w:r w:rsidRPr="004A3FFA">
        <w:rPr>
          <w:sz w:val="26"/>
          <w:szCs w:val="26"/>
          <w:shd w:val="clear" w:color="auto" w:fill="FFFFFF"/>
          <w:lang w:val="uk-UA"/>
        </w:rPr>
        <w:t xml:space="preserve"> під час дій воєнного стану,</w:t>
      </w:r>
      <w:r w:rsidRPr="004A3FFA">
        <w:rPr>
          <w:sz w:val="26"/>
          <w:szCs w:val="26"/>
          <w:lang w:val="uk-UA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r w:rsidR="007160BD" w:rsidRPr="004A3FFA">
        <w:rPr>
          <w:sz w:val="26"/>
          <w:szCs w:val="26"/>
          <w:lang w:val="uk-UA"/>
        </w:rPr>
        <w:t>Погорілому Анатолію Вікторовичу</w:t>
      </w:r>
      <w:r w:rsidRPr="004A3FFA">
        <w:rPr>
          <w:sz w:val="26"/>
          <w:szCs w:val="26"/>
          <w:lang w:val="uk-UA"/>
        </w:rPr>
        <w:t xml:space="preserve"> в наданні Дозволу на розроблення документації.</w:t>
      </w:r>
    </w:p>
    <w:p w:rsidR="00E03C6E" w:rsidRPr="004A3FFA" w:rsidRDefault="00E03C6E" w:rsidP="00EE5FF2">
      <w:pPr>
        <w:ind w:firstLine="709"/>
        <w:jc w:val="both"/>
        <w:rPr>
          <w:sz w:val="26"/>
          <w:szCs w:val="26"/>
          <w:lang w:val="uk-UA"/>
        </w:rPr>
      </w:pPr>
      <w:r w:rsidRPr="004A3FFA">
        <w:rPr>
          <w:sz w:val="26"/>
          <w:szCs w:val="26"/>
          <w:lang w:val="uk-UA"/>
        </w:rPr>
        <w:t>Керуючись Законом України в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д 21.05.1997 № 280/97-ВР «Про м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сцеве самоврядування в Україн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4A3FFA">
        <w:rPr>
          <w:sz w:val="26"/>
          <w:szCs w:val="26"/>
        </w:rPr>
        <w:t>IX</w:t>
      </w:r>
      <w:r w:rsidRPr="004A3FFA">
        <w:rPr>
          <w:sz w:val="26"/>
          <w:szCs w:val="26"/>
          <w:lang w:val="uk-UA"/>
        </w:rPr>
        <w:t xml:space="preserve"> «Про адміністративну процедуру», в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д 07.07.2011 № 3613-</w:t>
      </w:r>
      <w:r w:rsidRPr="004A3FFA">
        <w:rPr>
          <w:sz w:val="26"/>
          <w:szCs w:val="26"/>
          <w:lang w:val="en-US"/>
        </w:rPr>
        <w:t>V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 xml:space="preserve"> «Про Державний земельний кадастр», в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д 22.05.2003 № 858-</w:t>
      </w:r>
      <w:r w:rsidRPr="004A3FFA">
        <w:rPr>
          <w:sz w:val="26"/>
          <w:szCs w:val="26"/>
          <w:lang w:val="en-US"/>
        </w:rPr>
        <w:t>IV</w:t>
      </w:r>
      <w:r w:rsidRPr="004A3FFA">
        <w:rPr>
          <w:sz w:val="26"/>
          <w:szCs w:val="26"/>
          <w:lang w:val="uk-UA"/>
        </w:rPr>
        <w:t xml:space="preserve"> «Про землеустр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й», від 19.10.2022 № 2698-</w:t>
      </w:r>
      <w:r w:rsidRPr="004A3FFA">
        <w:rPr>
          <w:sz w:val="26"/>
          <w:szCs w:val="26"/>
          <w:lang w:val="en-US"/>
        </w:rPr>
        <w:t>IX</w:t>
      </w:r>
      <w:r w:rsidRPr="004A3FFA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4A3FFA">
        <w:rPr>
          <w:sz w:val="26"/>
          <w:szCs w:val="26"/>
          <w:shd w:val="clear" w:color="auto" w:fill="FFFFFF"/>
          <w:lang w:val="uk-UA"/>
        </w:rPr>
        <w:t xml:space="preserve">Указ № </w:t>
      </w:r>
      <w:r w:rsidRPr="004A3FFA">
        <w:rPr>
          <w:sz w:val="26"/>
          <w:szCs w:val="26"/>
          <w:lang w:val="uk-UA"/>
        </w:rPr>
        <w:t>64/2022</w:t>
      </w:r>
      <w:r w:rsidRPr="004A3FFA">
        <w:rPr>
          <w:sz w:val="26"/>
          <w:szCs w:val="26"/>
          <w:shd w:val="clear" w:color="auto" w:fill="FFFFFF"/>
          <w:lang w:val="uk-UA"/>
        </w:rPr>
        <w:t xml:space="preserve"> та пропозиції </w:t>
      </w:r>
      <w:r w:rsidRPr="004A3FFA">
        <w:rPr>
          <w:sz w:val="26"/>
          <w:szCs w:val="26"/>
          <w:lang w:val="uk-UA"/>
        </w:rPr>
        <w:t>пост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йно д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ючої ком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с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ї з розгляду питань, пов’язаних з регулюванням земельних в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дносин при виконавчому ком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тет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 xml:space="preserve"> Червоноградської м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>ської ради, Червоноградська м</w:t>
      </w:r>
      <w:r w:rsidRPr="004A3FFA">
        <w:rPr>
          <w:sz w:val="26"/>
          <w:szCs w:val="26"/>
        </w:rPr>
        <w:t>i</w:t>
      </w:r>
      <w:r w:rsidRPr="004A3FFA">
        <w:rPr>
          <w:sz w:val="26"/>
          <w:szCs w:val="26"/>
          <w:lang w:val="uk-UA"/>
        </w:rPr>
        <w:t xml:space="preserve">ська рада </w:t>
      </w:r>
    </w:p>
    <w:p w:rsidR="00E03C6E" w:rsidRPr="004A3FFA" w:rsidRDefault="00E03C6E" w:rsidP="00EE5FF2">
      <w:pPr>
        <w:ind w:firstLine="709"/>
        <w:jc w:val="both"/>
        <w:rPr>
          <w:sz w:val="26"/>
          <w:szCs w:val="26"/>
          <w:lang w:val="uk-UA"/>
        </w:rPr>
      </w:pPr>
    </w:p>
    <w:p w:rsidR="00E03C6E" w:rsidRPr="004A3FFA" w:rsidRDefault="00E03C6E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4A3FFA">
        <w:rPr>
          <w:sz w:val="26"/>
          <w:szCs w:val="26"/>
          <w:lang w:val="uk-UA"/>
        </w:rPr>
        <w:t>В И Р I Ш И Л А :</w:t>
      </w:r>
    </w:p>
    <w:p w:rsidR="00E03C6E" w:rsidRPr="004A3FFA" w:rsidRDefault="00E03C6E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03C6E" w:rsidRPr="004A3FFA" w:rsidRDefault="00E03C6E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4A3FFA">
        <w:rPr>
          <w:sz w:val="26"/>
          <w:szCs w:val="26"/>
          <w:lang w:val="uk-UA"/>
        </w:rPr>
        <w:t xml:space="preserve">1. Відмовити громадянину </w:t>
      </w:r>
      <w:r w:rsidR="008465EE" w:rsidRPr="004A3FFA">
        <w:rPr>
          <w:sz w:val="26"/>
          <w:szCs w:val="26"/>
          <w:lang w:val="uk-UA"/>
        </w:rPr>
        <w:t>Погорілому Анатолі</w:t>
      </w:r>
      <w:r w:rsidR="004A3FFA" w:rsidRPr="004A3FFA">
        <w:rPr>
          <w:sz w:val="26"/>
          <w:szCs w:val="26"/>
          <w:lang w:val="uk-UA"/>
        </w:rPr>
        <w:t>ю</w:t>
      </w:r>
      <w:r w:rsidR="008465EE" w:rsidRPr="004A3FFA">
        <w:rPr>
          <w:sz w:val="26"/>
          <w:szCs w:val="26"/>
          <w:lang w:val="uk-UA"/>
        </w:rPr>
        <w:t xml:space="preserve"> Вікторовичу </w:t>
      </w:r>
      <w:r w:rsidRPr="004A3FFA">
        <w:rPr>
          <w:sz w:val="26"/>
          <w:szCs w:val="26"/>
          <w:lang w:val="uk-UA"/>
        </w:rPr>
        <w:t xml:space="preserve">в наданні дозволу на розроблення проекту землеустрою щодо відведення земельної ділянки </w:t>
      </w:r>
      <w:r w:rsidRPr="004A3FFA">
        <w:rPr>
          <w:sz w:val="26"/>
          <w:szCs w:val="26"/>
          <w:lang w:val="uk-UA"/>
        </w:rPr>
        <w:lastRenderedPageBreak/>
        <w:t xml:space="preserve">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4A3FFA">
          <w:rPr>
            <w:sz w:val="26"/>
            <w:szCs w:val="26"/>
            <w:lang w:val="uk-UA"/>
          </w:rPr>
          <w:t xml:space="preserve">0,1000 </w:t>
        </w:r>
        <w:r w:rsidRPr="004A3FFA">
          <w:rPr>
            <w:rFonts w:ascii="Times New Roman CYR" w:hAnsi="Times New Roman CYR" w:cs="Times New Roman CYR"/>
            <w:sz w:val="26"/>
            <w:szCs w:val="26"/>
            <w:lang w:val="uk-UA"/>
          </w:rPr>
          <w:t>га</w:t>
        </w:r>
      </w:smartTag>
      <w:r w:rsidRPr="004A3FFA"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</w:t>
      </w:r>
      <w:r w:rsidRPr="004A3FFA">
        <w:rPr>
          <w:sz w:val="26"/>
          <w:szCs w:val="26"/>
          <w:shd w:val="clear" w:color="auto" w:fill="FFFFFF"/>
          <w:lang w:val="uk-UA"/>
        </w:rPr>
        <w:t xml:space="preserve">в с. Рудка, Червоноградського району, Львівської області, земельна ділянка позначена на детальному плані </w:t>
      </w:r>
      <w:r w:rsidR="004A3FFA" w:rsidRPr="004A3FFA">
        <w:rPr>
          <w:sz w:val="26"/>
          <w:szCs w:val="26"/>
          <w:shd w:val="clear" w:color="auto" w:fill="FFFFFF"/>
          <w:lang w:val="uk-UA"/>
        </w:rPr>
        <w:t>за</w:t>
      </w:r>
      <w:r w:rsidRPr="004A3FFA">
        <w:rPr>
          <w:sz w:val="26"/>
          <w:szCs w:val="26"/>
          <w:shd w:val="clear" w:color="auto" w:fill="FFFFFF"/>
          <w:lang w:val="uk-UA"/>
        </w:rPr>
        <w:t xml:space="preserve"> №</w:t>
      </w:r>
      <w:r w:rsidR="00260AC8" w:rsidRPr="004A3FFA">
        <w:rPr>
          <w:sz w:val="26"/>
          <w:szCs w:val="26"/>
          <w:shd w:val="clear" w:color="auto" w:fill="FFFFFF"/>
          <w:lang w:val="uk-UA"/>
        </w:rPr>
        <w:t xml:space="preserve"> </w:t>
      </w:r>
      <w:r w:rsidR="008465EE" w:rsidRPr="004A3FFA">
        <w:rPr>
          <w:sz w:val="26"/>
          <w:szCs w:val="26"/>
          <w:shd w:val="clear" w:color="auto" w:fill="FFFFFF"/>
          <w:lang w:val="uk-UA"/>
        </w:rPr>
        <w:t>28 на вулиці проектованій 9</w:t>
      </w:r>
      <w:r w:rsidRPr="004A3FFA">
        <w:rPr>
          <w:sz w:val="26"/>
          <w:szCs w:val="26"/>
          <w:shd w:val="clear" w:color="auto" w:fill="FFFFFF"/>
          <w:lang w:val="uk-UA"/>
        </w:rPr>
        <w:t>.</w:t>
      </w:r>
    </w:p>
    <w:p w:rsidR="00E03C6E" w:rsidRPr="004A3FFA" w:rsidRDefault="00E03C6E" w:rsidP="00125EF2">
      <w:pPr>
        <w:ind w:right="-1" w:firstLine="510"/>
        <w:jc w:val="both"/>
        <w:rPr>
          <w:sz w:val="26"/>
          <w:szCs w:val="26"/>
          <w:lang w:val="uk-UA"/>
        </w:rPr>
      </w:pPr>
      <w:r w:rsidRPr="004A3FFA">
        <w:rPr>
          <w:sz w:val="26"/>
          <w:szCs w:val="26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03C6E" w:rsidRPr="004A3FFA" w:rsidRDefault="00E03C6E" w:rsidP="00C75435">
      <w:pPr>
        <w:ind w:right="-1" w:firstLine="510"/>
        <w:jc w:val="both"/>
        <w:rPr>
          <w:sz w:val="26"/>
          <w:szCs w:val="26"/>
          <w:lang w:val="uk-UA"/>
        </w:rPr>
      </w:pPr>
      <w:r w:rsidRPr="004A3FFA">
        <w:rPr>
          <w:sz w:val="26"/>
          <w:szCs w:val="26"/>
          <w:lang w:val="uk-UA"/>
        </w:rPr>
        <w:t>3. Рішення може бути оскаржене у шестимісячний строк шляхом подання заяви до місцевого адміністративного суду в порядку</w:t>
      </w:r>
      <w:r w:rsidR="006B589A">
        <w:rPr>
          <w:sz w:val="26"/>
          <w:szCs w:val="26"/>
          <w:lang w:val="uk-UA"/>
        </w:rPr>
        <w:t>,</w:t>
      </w:r>
      <w:r w:rsidRPr="004A3FFA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E03C6E" w:rsidRPr="004A3FFA" w:rsidRDefault="00E03C6E" w:rsidP="00A87549">
      <w:pPr>
        <w:ind w:right="-1" w:firstLine="510"/>
        <w:jc w:val="both"/>
        <w:rPr>
          <w:sz w:val="26"/>
          <w:szCs w:val="26"/>
        </w:rPr>
      </w:pPr>
      <w:r w:rsidRPr="004A3FFA">
        <w:rPr>
          <w:sz w:val="26"/>
          <w:szCs w:val="26"/>
          <w:lang w:val="uk-UA"/>
        </w:rPr>
        <w:t>4</w:t>
      </w:r>
      <w:r w:rsidRPr="004A3FFA">
        <w:rPr>
          <w:sz w:val="26"/>
          <w:szCs w:val="26"/>
        </w:rPr>
        <w:t>.</w:t>
      </w:r>
      <w:r w:rsidRPr="004A3FFA">
        <w:rPr>
          <w:sz w:val="26"/>
          <w:szCs w:val="26"/>
          <w:lang w:val="uk-UA"/>
        </w:rPr>
        <w:t xml:space="preserve"> </w:t>
      </w:r>
      <w:r w:rsidRPr="004A3FFA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4A3FFA">
        <w:rPr>
          <w:sz w:val="26"/>
          <w:szCs w:val="26"/>
          <w:lang w:val="uk-UA"/>
        </w:rPr>
        <w:t xml:space="preserve"> </w:t>
      </w:r>
      <w:r w:rsidRPr="004A3FFA">
        <w:rPr>
          <w:sz w:val="26"/>
          <w:szCs w:val="26"/>
        </w:rPr>
        <w:t>-</w:t>
      </w:r>
      <w:r w:rsidRPr="004A3FFA">
        <w:rPr>
          <w:sz w:val="26"/>
          <w:szCs w:val="26"/>
          <w:lang w:val="uk-UA"/>
        </w:rPr>
        <w:t xml:space="preserve"> </w:t>
      </w:r>
      <w:r w:rsidRPr="004A3FFA">
        <w:rPr>
          <w:sz w:val="26"/>
          <w:szCs w:val="26"/>
        </w:rPr>
        <w:t>територiального устрою (</w:t>
      </w:r>
      <w:r w:rsidRPr="004A3FFA">
        <w:rPr>
          <w:sz w:val="26"/>
          <w:szCs w:val="26"/>
          <w:lang w:val="uk-UA"/>
        </w:rPr>
        <w:t>Пилипчук П.П.</w:t>
      </w:r>
      <w:r w:rsidRPr="004A3FFA">
        <w:rPr>
          <w:sz w:val="26"/>
          <w:szCs w:val="26"/>
        </w:rPr>
        <w:t>)</w:t>
      </w:r>
      <w:r w:rsidRPr="004A3FFA">
        <w:rPr>
          <w:sz w:val="26"/>
          <w:szCs w:val="26"/>
          <w:lang w:val="uk-UA"/>
        </w:rPr>
        <w:t>.</w:t>
      </w:r>
    </w:p>
    <w:p w:rsidR="004A7CA7" w:rsidRDefault="004A7CA7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4D7F5B" w:rsidRDefault="004D7F5B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150A0" w:rsidRPr="00E150A0" w:rsidRDefault="00E150A0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03C6E" w:rsidRPr="00E150A0" w:rsidRDefault="00E03C6E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Мiський голова</w:t>
      </w:r>
      <w:r w:rsidRPr="00E150A0">
        <w:rPr>
          <w:sz w:val="25"/>
          <w:szCs w:val="25"/>
          <w:lang w:val="uk-UA"/>
        </w:rPr>
        <w:tab/>
      </w:r>
      <w:r w:rsidR="004A3FFA">
        <w:rPr>
          <w:sz w:val="25"/>
          <w:szCs w:val="25"/>
          <w:lang w:val="uk-UA"/>
        </w:rPr>
        <w:tab/>
      </w:r>
      <w:r w:rsidR="004A3FFA">
        <w:rPr>
          <w:sz w:val="25"/>
          <w:szCs w:val="25"/>
          <w:lang w:val="uk-UA"/>
        </w:rPr>
        <w:tab/>
      </w:r>
      <w:r w:rsidR="004A3FFA">
        <w:rPr>
          <w:sz w:val="25"/>
          <w:szCs w:val="25"/>
          <w:lang w:val="uk-UA"/>
        </w:rPr>
        <w:tab/>
      </w:r>
      <w:r w:rsidR="004A3FFA">
        <w:rPr>
          <w:sz w:val="25"/>
          <w:szCs w:val="25"/>
          <w:lang w:val="uk-UA"/>
        </w:rPr>
        <w:tab/>
      </w:r>
      <w:r w:rsidR="004A3FFA">
        <w:rPr>
          <w:sz w:val="25"/>
          <w:szCs w:val="25"/>
          <w:lang w:val="uk-UA"/>
        </w:rPr>
        <w:tab/>
      </w:r>
      <w:r w:rsidR="004A3FFA">
        <w:rPr>
          <w:sz w:val="25"/>
          <w:szCs w:val="25"/>
          <w:lang w:val="uk-UA"/>
        </w:rPr>
        <w:tab/>
      </w:r>
      <w:r w:rsidRPr="00E150A0">
        <w:rPr>
          <w:sz w:val="25"/>
          <w:szCs w:val="25"/>
          <w:lang w:val="uk-UA"/>
        </w:rPr>
        <w:t>Андрій ЗАЛІВСЬКИЙ</w:t>
      </w:r>
    </w:p>
    <w:sectPr w:rsidR="00E03C6E" w:rsidRPr="00E150A0" w:rsidSect="00437A1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E" w:rsidRDefault="00E03C6E" w:rsidP="000243F2">
      <w:r>
        <w:separator/>
      </w:r>
    </w:p>
  </w:endnote>
  <w:endnote w:type="continuationSeparator" w:id="0">
    <w:p w:rsidR="00E03C6E" w:rsidRDefault="00E03C6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E" w:rsidRDefault="00E03C6E" w:rsidP="000243F2">
      <w:r>
        <w:separator/>
      </w:r>
    </w:p>
  </w:footnote>
  <w:footnote w:type="continuationSeparator" w:id="0">
    <w:p w:rsidR="00E03C6E" w:rsidRDefault="00E03C6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B7A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94B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BE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6C6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5E0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AC8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761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CE4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3D2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AF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37A12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6B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3FFA"/>
    <w:rsid w:val="004A4FDF"/>
    <w:rsid w:val="004A558A"/>
    <w:rsid w:val="004A5598"/>
    <w:rsid w:val="004A72B1"/>
    <w:rsid w:val="004A72FB"/>
    <w:rsid w:val="004A7816"/>
    <w:rsid w:val="004A786B"/>
    <w:rsid w:val="004A7C59"/>
    <w:rsid w:val="004A7CA7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D7F5B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06A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08A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0D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0F6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107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89A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0BD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2A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5EE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7A5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1D7A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1463"/>
    <w:rsid w:val="009F2629"/>
    <w:rsid w:val="009F3238"/>
    <w:rsid w:val="009F3D05"/>
    <w:rsid w:val="009F4049"/>
    <w:rsid w:val="009F4736"/>
    <w:rsid w:val="009F4B8A"/>
    <w:rsid w:val="009F54E0"/>
    <w:rsid w:val="009F64F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390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DCD"/>
    <w:rsid w:val="00AF4EDE"/>
    <w:rsid w:val="00AF4EE5"/>
    <w:rsid w:val="00AF5063"/>
    <w:rsid w:val="00AF5DC1"/>
    <w:rsid w:val="00AF6089"/>
    <w:rsid w:val="00AF6425"/>
    <w:rsid w:val="00AF7300"/>
    <w:rsid w:val="00AF7314"/>
    <w:rsid w:val="00B0051F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5AB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12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867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183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312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5EC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3C6E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0A0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56C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9E8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80EED2B-F499-4A0A-B64C-CFB37BA8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564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2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CD3D-42A1-44F0-93D2-2236FDB7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4077</TotalTime>
  <Pages>3</Pages>
  <Words>4259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445</cp:revision>
  <cp:lastPrinted>2024-09-06T11:03:00Z</cp:lastPrinted>
  <dcterms:created xsi:type="dcterms:W3CDTF">2021-07-21T12:01:00Z</dcterms:created>
  <dcterms:modified xsi:type="dcterms:W3CDTF">2024-09-09T07:47:00Z</dcterms:modified>
</cp:coreProperties>
</file>