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F28" w:rsidRPr="00433869" w:rsidRDefault="00015F28" w:rsidP="00433869">
      <w:pPr>
        <w:spacing w:line="240" w:lineRule="auto"/>
        <w:rPr>
          <w:rFonts w:ascii="Times New Roman" w:hAnsi="Times New Roman"/>
          <w:sz w:val="24"/>
          <w:szCs w:val="24"/>
        </w:rPr>
      </w:pPr>
      <w:r w:rsidRPr="0043386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433869">
        <w:rPr>
          <w:rFonts w:ascii="Times New Roman" w:hAnsi="Times New Roman"/>
          <w:sz w:val="24"/>
          <w:szCs w:val="24"/>
        </w:rPr>
        <w:t>ЗАТВЕРДЖЕНО</w:t>
      </w:r>
    </w:p>
    <w:p w:rsidR="00015F28" w:rsidRPr="00433869" w:rsidRDefault="00015F28" w:rsidP="00433869">
      <w:pPr>
        <w:spacing w:line="240" w:lineRule="auto"/>
        <w:rPr>
          <w:rFonts w:ascii="Times New Roman" w:hAnsi="Times New Roman"/>
          <w:sz w:val="24"/>
          <w:szCs w:val="24"/>
        </w:rPr>
      </w:pPr>
      <w:r w:rsidRPr="0043386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433869">
        <w:rPr>
          <w:rFonts w:ascii="Times New Roman" w:hAnsi="Times New Roman"/>
          <w:sz w:val="24"/>
          <w:szCs w:val="24"/>
        </w:rPr>
        <w:t>рішенням Червоноградської</w:t>
      </w:r>
    </w:p>
    <w:p w:rsidR="00015F28" w:rsidRPr="00433869" w:rsidRDefault="00015F28" w:rsidP="00433869">
      <w:pPr>
        <w:spacing w:line="240" w:lineRule="auto"/>
        <w:rPr>
          <w:rFonts w:ascii="Times New Roman" w:hAnsi="Times New Roman"/>
          <w:sz w:val="24"/>
          <w:szCs w:val="24"/>
        </w:rPr>
      </w:pPr>
      <w:r w:rsidRPr="0043386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433869">
        <w:rPr>
          <w:rFonts w:ascii="Times New Roman" w:hAnsi="Times New Roman"/>
          <w:sz w:val="24"/>
          <w:szCs w:val="24"/>
        </w:rPr>
        <w:t xml:space="preserve"> міської ради</w:t>
      </w:r>
    </w:p>
    <w:p w:rsidR="00015F28" w:rsidRDefault="00015F28" w:rsidP="0043386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33869">
        <w:rPr>
          <w:rFonts w:ascii="Times New Roman" w:hAnsi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433869">
        <w:rPr>
          <w:rFonts w:ascii="Times New Roman" w:hAnsi="Times New Roman"/>
          <w:sz w:val="24"/>
          <w:szCs w:val="24"/>
        </w:rPr>
        <w:t xml:space="preserve">    </w:t>
      </w:r>
      <w:bookmarkStart w:id="0" w:name="_GoBack"/>
      <w:r w:rsidR="006F2E54" w:rsidRPr="006F2E54">
        <w:rPr>
          <w:rFonts w:ascii="Times New Roman" w:hAnsi="Times New Roman"/>
          <w:sz w:val="24"/>
          <w:szCs w:val="24"/>
          <w:u w:val="single"/>
        </w:rPr>
        <w:t>16.12.2021</w:t>
      </w:r>
      <w:r w:rsidRPr="00433869">
        <w:rPr>
          <w:rFonts w:ascii="Times New Roman" w:hAnsi="Times New Roman"/>
          <w:sz w:val="24"/>
          <w:szCs w:val="24"/>
        </w:rPr>
        <w:t xml:space="preserve">    </w:t>
      </w:r>
      <w:bookmarkEnd w:id="0"/>
      <w:r w:rsidRPr="00433869">
        <w:rPr>
          <w:rFonts w:ascii="Times New Roman" w:hAnsi="Times New Roman"/>
          <w:sz w:val="24"/>
          <w:szCs w:val="24"/>
        </w:rPr>
        <w:t>№</w:t>
      </w:r>
      <w:r w:rsidR="006F2E54" w:rsidRPr="006F2E54">
        <w:rPr>
          <w:rFonts w:ascii="Times New Roman" w:hAnsi="Times New Roman"/>
          <w:sz w:val="24"/>
          <w:szCs w:val="24"/>
          <w:u w:val="single"/>
        </w:rPr>
        <w:t>1019</w:t>
      </w:r>
    </w:p>
    <w:p w:rsidR="00015F28" w:rsidRPr="00D47623" w:rsidRDefault="00015F28" w:rsidP="00433869">
      <w:pPr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Програма</w:t>
      </w:r>
    </w:p>
    <w:p w:rsidR="00015F28" w:rsidRDefault="00015F28" w:rsidP="00433869">
      <w:pPr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D47623">
        <w:rPr>
          <w:rFonts w:ascii="Times New Roman" w:hAnsi="Times New Roman"/>
          <w:b/>
          <w:sz w:val="32"/>
          <w:szCs w:val="32"/>
        </w:rPr>
        <w:t>поповнення бібліотечних фондів</w:t>
      </w:r>
    </w:p>
    <w:p w:rsidR="00015F28" w:rsidRDefault="00015F28" w:rsidP="00433869">
      <w:pPr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бібліотек Червоноградської міської централізованої бібліотечної системи</w:t>
      </w:r>
    </w:p>
    <w:p w:rsidR="00015F28" w:rsidRPr="00D47623" w:rsidRDefault="00015F28" w:rsidP="00433869">
      <w:pPr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D47623">
        <w:rPr>
          <w:rFonts w:ascii="Times New Roman" w:hAnsi="Times New Roman"/>
          <w:b/>
          <w:sz w:val="32"/>
          <w:szCs w:val="32"/>
        </w:rPr>
        <w:t>на 2022 - 2026 роки</w:t>
      </w:r>
    </w:p>
    <w:p w:rsidR="00015F28" w:rsidRDefault="00015F28" w:rsidP="00CF4C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15F28" w:rsidRPr="002425AF" w:rsidRDefault="00015F28" w:rsidP="00CF4C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425AF">
        <w:rPr>
          <w:rFonts w:ascii="Times New Roman" w:hAnsi="Times New Roman"/>
          <w:b/>
          <w:sz w:val="28"/>
          <w:szCs w:val="28"/>
          <w:lang w:eastAsia="ru-RU"/>
        </w:rPr>
        <w:t>І. Загальні положення</w:t>
      </w:r>
    </w:p>
    <w:p w:rsidR="00015F28" w:rsidRPr="002425AF" w:rsidRDefault="00015F28" w:rsidP="00AA18E0">
      <w:pPr>
        <w:shd w:val="clear" w:color="auto" w:fill="FFFFFF"/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2425AF">
        <w:rPr>
          <w:rFonts w:ascii="Times New Roman" w:hAnsi="Times New Roman"/>
          <w:sz w:val="28"/>
          <w:szCs w:val="28"/>
        </w:rPr>
        <w:t xml:space="preserve">Читацька культура – стратегічно важливий чинник духовної культури особистості, інструмент підвищення інтелектуального потенціалу нації та соціальної активності суспільства. </w:t>
      </w:r>
    </w:p>
    <w:p w:rsidR="00015F28" w:rsidRPr="002425AF" w:rsidRDefault="00015F28" w:rsidP="00AA18E0">
      <w:pPr>
        <w:shd w:val="clear" w:color="auto" w:fill="FFFFFF"/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25AF">
        <w:rPr>
          <w:rFonts w:ascii="Times New Roman" w:hAnsi="Times New Roman"/>
          <w:sz w:val="28"/>
          <w:szCs w:val="28"/>
        </w:rPr>
        <w:t>Програму поповнення бібліотечних фондів на 2022 - 2026 роки (далі – Програма) розроблено для вирішення у Червоноградській міській територіальній громаді проблеми оновлення бібліотечних фондів бібліотек Червоноградської міської централізованої бібліотечної системи та забезпечення їх мінімумом вітчизняної та зарубіжної книжкової продукції, періодичних видань.</w:t>
      </w:r>
    </w:p>
    <w:p w:rsidR="00015F28" w:rsidRPr="002425AF" w:rsidRDefault="00015F28" w:rsidP="001A28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25AF">
        <w:rPr>
          <w:rFonts w:ascii="Times New Roman" w:hAnsi="Times New Roman"/>
          <w:sz w:val="28"/>
          <w:szCs w:val="28"/>
        </w:rPr>
        <w:t xml:space="preserve">Програму розроблено відповідно до </w:t>
      </w:r>
      <w:r w:rsidRPr="002425AF">
        <w:rPr>
          <w:rFonts w:ascii="Times New Roman" w:hAnsi="Times New Roman"/>
          <w:bCs/>
          <w:sz w:val="28"/>
          <w:szCs w:val="28"/>
          <w:lang w:eastAsia="uk-UA"/>
        </w:rPr>
        <w:t>Постанови</w:t>
      </w:r>
      <w:bookmarkStart w:id="1" w:name="n3"/>
      <w:bookmarkEnd w:id="1"/>
      <w:r w:rsidRPr="002425AF">
        <w:rPr>
          <w:rFonts w:ascii="Times New Roman" w:hAnsi="Times New Roman"/>
          <w:sz w:val="28"/>
          <w:szCs w:val="28"/>
        </w:rPr>
        <w:t xml:space="preserve"> </w:t>
      </w:r>
      <w:r w:rsidRPr="002425AF">
        <w:rPr>
          <w:rFonts w:ascii="Times New Roman" w:hAnsi="Times New Roman"/>
          <w:bCs/>
          <w:sz w:val="28"/>
          <w:szCs w:val="28"/>
          <w:lang w:eastAsia="uk-UA"/>
        </w:rPr>
        <w:t xml:space="preserve">Кабінету міністрів України </w:t>
      </w:r>
      <w:r w:rsidRPr="002425AF">
        <w:rPr>
          <w:rStyle w:val="rvts9"/>
          <w:rFonts w:ascii="Times New Roman" w:hAnsi="Times New Roman"/>
          <w:bCs/>
          <w:sz w:val="28"/>
          <w:szCs w:val="28"/>
          <w:shd w:val="clear" w:color="auto" w:fill="FFFFFF"/>
        </w:rPr>
        <w:t>від 6 лютого 2019 р. № 72</w:t>
      </w:r>
      <w:r w:rsidRPr="002425AF">
        <w:rPr>
          <w:rFonts w:ascii="Times New Roman" w:hAnsi="Times New Roman"/>
          <w:bCs/>
          <w:sz w:val="28"/>
          <w:szCs w:val="28"/>
          <w:lang w:eastAsia="uk-UA"/>
        </w:rPr>
        <w:t xml:space="preserve"> «Про затвердження державних соціальних нормативів забезпечення населення публічними бібліотеками в Україні»</w:t>
      </w:r>
      <w:r w:rsidRPr="002425AF">
        <w:rPr>
          <w:bCs/>
          <w:sz w:val="28"/>
          <w:szCs w:val="28"/>
          <w:shd w:val="clear" w:color="auto" w:fill="FFFFFF"/>
        </w:rPr>
        <w:t xml:space="preserve"> </w:t>
      </w:r>
    </w:p>
    <w:p w:rsidR="00015F28" w:rsidRPr="002425AF" w:rsidRDefault="00015F28" w:rsidP="001A28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15F28" w:rsidRPr="002425AF" w:rsidRDefault="00015F28" w:rsidP="00CF4C93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425AF">
        <w:rPr>
          <w:rFonts w:ascii="Times New Roman" w:hAnsi="Times New Roman"/>
          <w:b/>
          <w:sz w:val="28"/>
          <w:szCs w:val="28"/>
          <w:lang w:eastAsia="ru-RU"/>
        </w:rPr>
        <w:t>2. Визначення проблеми, на розв’язання якої спрямована Програма</w:t>
      </w:r>
    </w:p>
    <w:p w:rsidR="00015F28" w:rsidRPr="002425AF" w:rsidRDefault="00015F28" w:rsidP="00CF4C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25AF">
        <w:rPr>
          <w:rFonts w:ascii="Times New Roman" w:hAnsi="Times New Roman"/>
          <w:sz w:val="28"/>
          <w:szCs w:val="28"/>
        </w:rPr>
        <w:t>Проблема розвитку читацької культури в епоху цифрових технологій актуальна і на часі. Важливість її розв’язання зумовлена суперечностями між вимогами інформаційного суспільства до інтелектуального, духовного розвитку людини та зниженням інтересу до книг; суспільною потребою у вихованні активних читачів і відсутністю системної промоції  читання.</w:t>
      </w:r>
    </w:p>
    <w:p w:rsidR="00015F28" w:rsidRPr="00B8049D" w:rsidRDefault="00015F28" w:rsidP="00A918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049D">
        <w:rPr>
          <w:rFonts w:ascii="Times New Roman" w:hAnsi="Times New Roman"/>
          <w:color w:val="000000"/>
          <w:sz w:val="28"/>
          <w:szCs w:val="28"/>
        </w:rPr>
        <w:t>Бібліотечні фонди є важливим науковим, інформаційним, культурно-освітнім ресурсом, призначеним для забезпечення конституційних прав громадян на доступ до інформації та спрямованим на задоволення читацького попиту.</w:t>
      </w:r>
    </w:p>
    <w:p w:rsidR="00015F28" w:rsidRPr="002425AF" w:rsidRDefault="00015F28" w:rsidP="00CF4C93">
      <w:pPr>
        <w:shd w:val="clear" w:color="auto" w:fill="FFFFFF"/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25AF">
        <w:rPr>
          <w:rFonts w:ascii="Times New Roman" w:hAnsi="Times New Roman"/>
          <w:sz w:val="28"/>
          <w:szCs w:val="28"/>
          <w:lang w:eastAsia="ru-RU"/>
        </w:rPr>
        <w:t>Особливої допомоги потребує</w:t>
      </w:r>
      <w:r w:rsidRPr="002425AF">
        <w:rPr>
          <w:rFonts w:ascii="Times New Roman" w:hAnsi="Times New Roman"/>
          <w:sz w:val="28"/>
          <w:szCs w:val="28"/>
          <w:lang w:eastAsia="uk-UA"/>
        </w:rPr>
        <w:t xml:space="preserve"> історико-краєзнавча та </w:t>
      </w:r>
      <w:r w:rsidRPr="002425AF">
        <w:rPr>
          <w:rFonts w:ascii="Times New Roman" w:hAnsi="Times New Roman"/>
          <w:sz w:val="28"/>
          <w:szCs w:val="28"/>
          <w:lang w:eastAsia="ru-RU"/>
        </w:rPr>
        <w:t xml:space="preserve">високохудожня дитяча література. </w:t>
      </w:r>
    </w:p>
    <w:p w:rsidR="00015F28" w:rsidRPr="002425AF" w:rsidRDefault="00015F28" w:rsidP="00004FD9">
      <w:pPr>
        <w:spacing w:after="0" w:line="240" w:lineRule="auto"/>
        <w:ind w:left="283" w:firstLine="426"/>
        <w:rPr>
          <w:rFonts w:ascii="Times New Roman" w:hAnsi="Times New Roman"/>
          <w:sz w:val="28"/>
          <w:szCs w:val="28"/>
          <w:lang w:eastAsia="ru-RU"/>
        </w:rPr>
      </w:pPr>
      <w:r w:rsidRPr="002425AF">
        <w:rPr>
          <w:rFonts w:ascii="Times New Roman" w:hAnsi="Times New Roman"/>
          <w:sz w:val="28"/>
          <w:szCs w:val="28"/>
          <w:lang w:eastAsia="ru-RU"/>
        </w:rPr>
        <w:t>Програма поширює свою дію на:</w:t>
      </w:r>
    </w:p>
    <w:p w:rsidR="00015F28" w:rsidRPr="002425AF" w:rsidRDefault="00015F28" w:rsidP="00004FD9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b/>
          <w:bCs/>
          <w:sz w:val="28"/>
          <w:szCs w:val="28"/>
        </w:rPr>
      </w:pPr>
      <w:r w:rsidRPr="002425AF">
        <w:rPr>
          <w:rFonts w:ascii="Times New Roman" w:hAnsi="Times New Roman"/>
          <w:sz w:val="28"/>
          <w:szCs w:val="28"/>
          <w:lang w:eastAsia="uk-UA"/>
        </w:rPr>
        <w:t xml:space="preserve">забезпечення поповнення бібліотечних фондів; </w:t>
      </w:r>
    </w:p>
    <w:p w:rsidR="00015F28" w:rsidRPr="002425AF" w:rsidRDefault="00015F28" w:rsidP="00004FD9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b/>
          <w:bCs/>
          <w:sz w:val="28"/>
          <w:szCs w:val="28"/>
        </w:rPr>
      </w:pPr>
      <w:r w:rsidRPr="002425AF">
        <w:rPr>
          <w:rFonts w:ascii="Times New Roman" w:hAnsi="Times New Roman"/>
          <w:sz w:val="28"/>
          <w:szCs w:val="28"/>
          <w:lang w:eastAsia="uk-UA"/>
        </w:rPr>
        <w:t>передплата періодичних видань</w:t>
      </w:r>
    </w:p>
    <w:p w:rsidR="00015F28" w:rsidRPr="002425AF" w:rsidRDefault="00015F28" w:rsidP="00004FD9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25AF">
        <w:rPr>
          <w:rFonts w:ascii="Times New Roman" w:hAnsi="Times New Roman"/>
          <w:sz w:val="28"/>
          <w:szCs w:val="28"/>
        </w:rPr>
        <w:t xml:space="preserve">популяризація творів українських та місцевих авторів </w:t>
      </w:r>
    </w:p>
    <w:p w:rsidR="00015F28" w:rsidRPr="002425AF" w:rsidRDefault="00015F28" w:rsidP="00004FD9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25AF">
        <w:rPr>
          <w:rFonts w:ascii="Times New Roman" w:hAnsi="Times New Roman"/>
          <w:sz w:val="28"/>
          <w:szCs w:val="28"/>
        </w:rPr>
        <w:t>виховання культури читання.</w:t>
      </w:r>
    </w:p>
    <w:p w:rsidR="00015F28" w:rsidRDefault="00015F28" w:rsidP="00CF4C93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425AF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</w:t>
      </w:r>
    </w:p>
    <w:p w:rsidR="00015F28" w:rsidRPr="002425AF" w:rsidRDefault="00015F28" w:rsidP="00B8049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425AF">
        <w:rPr>
          <w:rFonts w:ascii="Times New Roman" w:hAnsi="Times New Roman"/>
          <w:b/>
          <w:sz w:val="28"/>
          <w:szCs w:val="28"/>
          <w:lang w:eastAsia="ru-RU"/>
        </w:rPr>
        <w:t>3. Визначення мети Програми:</w:t>
      </w:r>
    </w:p>
    <w:p w:rsidR="00015F28" w:rsidRPr="002425AF" w:rsidRDefault="00015F28" w:rsidP="009E74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25AF">
        <w:rPr>
          <w:rFonts w:ascii="Times New Roman" w:hAnsi="Times New Roman"/>
          <w:sz w:val="28"/>
          <w:szCs w:val="28"/>
          <w:lang w:eastAsia="ru-RU"/>
        </w:rPr>
        <w:t xml:space="preserve">Головною метою Програми є створення сприятливих умов для розвитку популяризації української книги, підтримка читацької культури, задоволення </w:t>
      </w:r>
      <w:r w:rsidRPr="002425AF">
        <w:rPr>
          <w:rFonts w:ascii="Times New Roman" w:hAnsi="Times New Roman"/>
          <w:sz w:val="28"/>
          <w:szCs w:val="28"/>
          <w:lang w:eastAsia="ru-RU"/>
        </w:rPr>
        <w:lastRenderedPageBreak/>
        <w:t>потреб</w:t>
      </w:r>
      <w:r w:rsidRPr="002425AF">
        <w:rPr>
          <w:rFonts w:ascii="Times New Roman" w:hAnsi="Times New Roman"/>
          <w:sz w:val="28"/>
          <w:szCs w:val="28"/>
        </w:rPr>
        <w:t xml:space="preserve"> мешканців Громади</w:t>
      </w:r>
      <w:r w:rsidRPr="002425AF">
        <w:rPr>
          <w:rFonts w:ascii="Times New Roman" w:hAnsi="Times New Roman"/>
          <w:sz w:val="28"/>
          <w:szCs w:val="28"/>
          <w:lang w:eastAsia="ru-RU"/>
        </w:rPr>
        <w:t xml:space="preserve"> у книжковій продукції, поширення всебічної краєзнавчої інформації. </w:t>
      </w:r>
    </w:p>
    <w:p w:rsidR="00015F28" w:rsidRDefault="00015F28" w:rsidP="00CF4C9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15F28" w:rsidRPr="002425AF" w:rsidRDefault="00015F28" w:rsidP="00CF4C9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425AF">
        <w:rPr>
          <w:rFonts w:ascii="Times New Roman" w:hAnsi="Times New Roman"/>
          <w:b/>
          <w:bCs/>
          <w:sz w:val="28"/>
          <w:szCs w:val="28"/>
        </w:rPr>
        <w:t>4. Перелік завдань та  заходів  Програми  та  результативні показники</w:t>
      </w:r>
    </w:p>
    <w:p w:rsidR="00015F28" w:rsidRPr="002425AF" w:rsidRDefault="00015F28" w:rsidP="00B8049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2425AF">
        <w:rPr>
          <w:rFonts w:ascii="Times New Roman" w:hAnsi="Times New Roman"/>
          <w:sz w:val="28"/>
          <w:szCs w:val="28"/>
        </w:rPr>
        <w:t xml:space="preserve">Пріоритетними завданнями програми є: </w:t>
      </w:r>
    </w:p>
    <w:p w:rsidR="00015F28" w:rsidRDefault="00015F28" w:rsidP="00B8049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049D">
        <w:rPr>
          <w:rFonts w:ascii="Times New Roman" w:hAnsi="Times New Roman"/>
          <w:sz w:val="28"/>
          <w:szCs w:val="28"/>
        </w:rPr>
        <w:t xml:space="preserve">забезпечення бібліотек ЦБС ретельно сформованим репертуаром як вітчизняної, так і зарубіжної друкованої продукції відповідно до </w:t>
      </w:r>
      <w:r>
        <w:rPr>
          <w:rFonts w:ascii="Times New Roman" w:hAnsi="Times New Roman"/>
          <w:sz w:val="28"/>
          <w:szCs w:val="28"/>
        </w:rPr>
        <w:t>їх статусу, складу користувачів.</w:t>
      </w:r>
      <w:r w:rsidRPr="00B8049D">
        <w:rPr>
          <w:rFonts w:ascii="Times New Roman" w:hAnsi="Times New Roman"/>
          <w:sz w:val="28"/>
          <w:szCs w:val="28"/>
        </w:rPr>
        <w:t xml:space="preserve"> </w:t>
      </w:r>
    </w:p>
    <w:p w:rsidR="00015F28" w:rsidRPr="00B8049D" w:rsidRDefault="00015F28" w:rsidP="00B8049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Забезпечення </w:t>
      </w:r>
      <w:r w:rsidRPr="00B8049D">
        <w:rPr>
          <w:rFonts w:ascii="Times New Roman" w:hAnsi="Times New Roman"/>
          <w:sz w:val="28"/>
          <w:szCs w:val="28"/>
        </w:rPr>
        <w:t>мінімумом соціально значущих періодичних видань.</w:t>
      </w:r>
    </w:p>
    <w:p w:rsidR="00015F28" w:rsidRPr="00B8049D" w:rsidRDefault="00015F28" w:rsidP="00B8049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8049D">
        <w:rPr>
          <w:rFonts w:ascii="Times New Roman" w:hAnsi="Times New Roman"/>
          <w:sz w:val="28"/>
          <w:szCs w:val="28"/>
        </w:rPr>
        <w:t xml:space="preserve">промоція читання  </w:t>
      </w:r>
    </w:p>
    <w:p w:rsidR="00015F28" w:rsidRPr="00B8049D" w:rsidRDefault="00015F28" w:rsidP="00B8049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B8049D">
        <w:rPr>
          <w:rFonts w:ascii="Times New Roman" w:hAnsi="Times New Roman"/>
          <w:sz w:val="28"/>
          <w:szCs w:val="28"/>
        </w:rPr>
        <w:t>популяризація української книги та кращих творів світової класичної та сучасної літератури.</w:t>
      </w:r>
    </w:p>
    <w:p w:rsidR="00015F28" w:rsidRPr="002425AF" w:rsidRDefault="00015F28" w:rsidP="009E748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425AF">
        <w:rPr>
          <w:rFonts w:ascii="Times New Roman" w:hAnsi="Times New Roman"/>
          <w:sz w:val="28"/>
          <w:szCs w:val="28"/>
        </w:rPr>
        <w:t xml:space="preserve">Виконання Програми дасть змогу посилити роль книги у формуванні світогляду громадянина, його національної свідомості, патріотизму, </w:t>
      </w:r>
      <w:bookmarkStart w:id="2" w:name="_Hlk53946964"/>
      <w:r w:rsidRPr="002425AF">
        <w:rPr>
          <w:rFonts w:ascii="Times New Roman" w:hAnsi="Times New Roman"/>
          <w:sz w:val="28"/>
          <w:szCs w:val="28"/>
        </w:rPr>
        <w:t xml:space="preserve">української ментальності, створити належні умови для формування читацької культури, задоволення естетичних потреб, а отже, підвищення культурного, професійного та інтелектуального рівня населення громади. </w:t>
      </w:r>
    </w:p>
    <w:bookmarkEnd w:id="2"/>
    <w:p w:rsidR="00015F28" w:rsidRPr="002425AF" w:rsidRDefault="00015F28" w:rsidP="009E7483">
      <w:pPr>
        <w:ind w:firstLine="708"/>
        <w:rPr>
          <w:rFonts w:ascii="Times New Roman" w:hAnsi="Times New Roman"/>
          <w:sz w:val="28"/>
          <w:szCs w:val="28"/>
        </w:rPr>
      </w:pPr>
      <w:r w:rsidRPr="002425AF">
        <w:rPr>
          <w:rFonts w:ascii="Times New Roman" w:hAnsi="Times New Roman"/>
          <w:sz w:val="28"/>
          <w:szCs w:val="28"/>
          <w:lang w:eastAsia="ru-RU"/>
        </w:rPr>
        <w:t xml:space="preserve">Програма поширюється на територію Червоноградської </w:t>
      </w:r>
      <w:r w:rsidRPr="002425AF">
        <w:rPr>
          <w:rFonts w:ascii="Times New Roman" w:hAnsi="Times New Roman"/>
          <w:sz w:val="28"/>
          <w:szCs w:val="28"/>
        </w:rPr>
        <w:t>міської територіальної громади</w:t>
      </w:r>
      <w:r>
        <w:rPr>
          <w:rFonts w:ascii="Times New Roman" w:hAnsi="Times New Roman"/>
          <w:sz w:val="28"/>
          <w:szCs w:val="28"/>
        </w:rPr>
        <w:t>.</w:t>
      </w:r>
    </w:p>
    <w:p w:rsidR="00015F28" w:rsidRPr="002425AF" w:rsidRDefault="00015F28" w:rsidP="009E7483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425AF">
        <w:rPr>
          <w:rFonts w:ascii="Times New Roman" w:hAnsi="Times New Roman"/>
          <w:b/>
          <w:sz w:val="28"/>
          <w:szCs w:val="28"/>
          <w:lang w:eastAsia="ru-RU"/>
        </w:rPr>
        <w:t>5. Фінансове забезпечення Програми</w:t>
      </w:r>
    </w:p>
    <w:p w:rsidR="00015F28" w:rsidRDefault="00015F28" w:rsidP="009E74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25AF">
        <w:rPr>
          <w:rFonts w:ascii="Times New Roman" w:hAnsi="Times New Roman"/>
          <w:sz w:val="28"/>
          <w:szCs w:val="28"/>
          <w:lang w:eastAsia="ru-RU"/>
        </w:rPr>
        <w:t xml:space="preserve">Фінансування заходів Програми передбачається здійснювати за рахунок коштів міського бюджету у межах можливостей їх дохідної частини, виходячи з конкретних завдань, а також за рахунок інших джерел, не заборонених чинним законодавством. </w:t>
      </w:r>
    </w:p>
    <w:p w:rsidR="00015F28" w:rsidRPr="002425AF" w:rsidRDefault="00015F28" w:rsidP="004E20D4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  <w:lang w:eastAsia="ru-RU"/>
        </w:rPr>
      </w:pPr>
    </w:p>
    <w:p w:rsidR="00015F28" w:rsidRPr="002425AF" w:rsidRDefault="00015F28" w:rsidP="00CF4C93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425AF">
        <w:rPr>
          <w:rFonts w:ascii="Times New Roman" w:hAnsi="Times New Roman"/>
          <w:b/>
          <w:sz w:val="28"/>
          <w:szCs w:val="28"/>
          <w:lang w:eastAsia="ru-RU"/>
        </w:rPr>
        <w:t>6. Координація та контроль за ходом виконання Програми</w:t>
      </w:r>
    </w:p>
    <w:p w:rsidR="00015F28" w:rsidRPr="002425AF" w:rsidRDefault="00015F28" w:rsidP="00E73F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25AF">
        <w:rPr>
          <w:rFonts w:ascii="Times New Roman" w:hAnsi="Times New Roman"/>
          <w:sz w:val="28"/>
          <w:szCs w:val="28"/>
          <w:lang w:eastAsia="ru-RU"/>
        </w:rPr>
        <w:t>Організація виконання Програми покладається на відділ  культури Червоноградської  міської ради.</w:t>
      </w:r>
    </w:p>
    <w:p w:rsidR="00015F28" w:rsidRPr="002425AF" w:rsidRDefault="00015F28" w:rsidP="00E73F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25AF">
        <w:rPr>
          <w:rFonts w:ascii="Times New Roman" w:hAnsi="Times New Roman"/>
          <w:sz w:val="28"/>
          <w:szCs w:val="28"/>
          <w:lang w:eastAsia="ru-RU"/>
        </w:rPr>
        <w:t xml:space="preserve">Відповідальний  виконавець Червоноградська міська ЦБС забезпечує виконання заходів, визначених даною Програмою. </w:t>
      </w:r>
    </w:p>
    <w:p w:rsidR="00015F28" w:rsidRPr="004E20D4" w:rsidRDefault="00015F28" w:rsidP="004E20D4">
      <w:pPr>
        <w:shd w:val="clear" w:color="auto" w:fill="FFFFFF"/>
        <w:spacing w:after="0" w:line="300" w:lineRule="atLeast"/>
        <w:ind w:firstLine="708"/>
        <w:outlineLvl w:val="2"/>
        <w:rPr>
          <w:rFonts w:ascii="Times New Roman" w:hAnsi="Times New Roman"/>
          <w:color w:val="2B2B2B"/>
          <w:sz w:val="28"/>
          <w:szCs w:val="28"/>
          <w:lang w:eastAsia="uk-UA"/>
        </w:rPr>
      </w:pPr>
      <w:r w:rsidRPr="002425AF">
        <w:rPr>
          <w:rFonts w:ascii="Times New Roman" w:hAnsi="Times New Roman"/>
          <w:sz w:val="28"/>
          <w:szCs w:val="28"/>
          <w:lang w:eastAsia="ru-RU"/>
        </w:rPr>
        <w:t xml:space="preserve">Контроль за виконанням даної Програми здійснює постійна комісія міської ради з питань охорони здоров’я, </w:t>
      </w:r>
      <w:r w:rsidRPr="004E20D4">
        <w:rPr>
          <w:rFonts w:ascii="Times New Roman" w:hAnsi="Times New Roman"/>
          <w:color w:val="2B2B2B"/>
          <w:sz w:val="28"/>
          <w:szCs w:val="28"/>
          <w:lang w:eastAsia="uk-UA"/>
        </w:rPr>
        <w:t>працi та соцiальної полiтики, освiти культури, духовного вiдродження, сiм’ї, молодi та спорту</w:t>
      </w:r>
    </w:p>
    <w:p w:rsidR="00015F28" w:rsidRPr="004E20D4" w:rsidRDefault="00015F28" w:rsidP="004E20D4">
      <w:pPr>
        <w:shd w:val="clear" w:color="auto" w:fill="FFFFFF"/>
        <w:spacing w:after="0" w:line="300" w:lineRule="atLeast"/>
        <w:ind w:firstLine="708"/>
        <w:outlineLvl w:val="2"/>
        <w:rPr>
          <w:rFonts w:ascii="Times New Roman" w:hAnsi="Times New Roman"/>
          <w:sz w:val="28"/>
          <w:szCs w:val="28"/>
          <w:lang w:eastAsia="uk-UA"/>
        </w:rPr>
      </w:pPr>
      <w:r w:rsidRPr="002425AF">
        <w:rPr>
          <w:rFonts w:ascii="Times New Roman" w:hAnsi="Times New Roman"/>
          <w:sz w:val="28"/>
          <w:szCs w:val="28"/>
          <w:lang w:eastAsia="ru-RU"/>
        </w:rPr>
        <w:t xml:space="preserve">Відділ культури  міської ради щороку до 01 березня інформує постійну комісію міської ради з питань охорони здоров’я, </w:t>
      </w:r>
      <w:r w:rsidRPr="004E20D4">
        <w:rPr>
          <w:rFonts w:ascii="Times New Roman" w:hAnsi="Times New Roman"/>
          <w:sz w:val="28"/>
          <w:szCs w:val="28"/>
          <w:lang w:eastAsia="uk-UA"/>
        </w:rPr>
        <w:t>працi та соцiальної полiтики, освiти культури, духовного вiдродження, сiм’ї, молодi та спорту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2425AF">
        <w:rPr>
          <w:rFonts w:ascii="Times New Roman" w:hAnsi="Times New Roman"/>
          <w:sz w:val="28"/>
          <w:szCs w:val="28"/>
          <w:lang w:eastAsia="ru-RU"/>
        </w:rPr>
        <w:t>про хід виконання програми за звітний період.</w:t>
      </w:r>
    </w:p>
    <w:p w:rsidR="00015F28" w:rsidRPr="002425AF" w:rsidRDefault="00015F28" w:rsidP="00E73FBE">
      <w:pPr>
        <w:spacing w:after="0" w:line="360" w:lineRule="auto"/>
        <w:ind w:firstLine="748"/>
        <w:rPr>
          <w:rFonts w:ascii="Times New Roman" w:hAnsi="Times New Roman"/>
          <w:sz w:val="28"/>
          <w:szCs w:val="28"/>
          <w:lang w:eastAsia="ru-RU"/>
        </w:rPr>
      </w:pPr>
    </w:p>
    <w:p w:rsidR="00015F28" w:rsidRPr="002425AF" w:rsidRDefault="00015F28" w:rsidP="000C7A7F">
      <w:pPr>
        <w:spacing w:after="0" w:line="240" w:lineRule="auto"/>
        <w:ind w:firstLine="748"/>
        <w:rPr>
          <w:rFonts w:ascii="Times New Roman" w:hAnsi="Times New Roman"/>
          <w:sz w:val="28"/>
          <w:szCs w:val="28"/>
        </w:rPr>
      </w:pPr>
      <w:r w:rsidRPr="002425AF">
        <w:rPr>
          <w:rFonts w:ascii="Times New Roman" w:hAnsi="Times New Roman"/>
          <w:b/>
          <w:sz w:val="28"/>
          <w:szCs w:val="28"/>
        </w:rPr>
        <w:t>Ініціатор розроблення програми</w:t>
      </w:r>
      <w:r>
        <w:rPr>
          <w:rFonts w:ascii="Times New Roman" w:hAnsi="Times New Roman"/>
          <w:b/>
          <w:sz w:val="28"/>
          <w:szCs w:val="28"/>
        </w:rPr>
        <w:t>:</w:t>
      </w:r>
      <w:r w:rsidRPr="002425AF">
        <w:rPr>
          <w:rFonts w:ascii="Times New Roman" w:hAnsi="Times New Roman"/>
          <w:sz w:val="28"/>
          <w:szCs w:val="28"/>
        </w:rPr>
        <w:t xml:space="preserve"> відділ культури</w:t>
      </w:r>
      <w:r>
        <w:rPr>
          <w:rFonts w:ascii="Times New Roman" w:hAnsi="Times New Roman"/>
          <w:sz w:val="28"/>
          <w:szCs w:val="28"/>
        </w:rPr>
        <w:t xml:space="preserve"> Червоноградської міської ради</w:t>
      </w:r>
    </w:p>
    <w:p w:rsidR="00015F28" w:rsidRPr="002425AF" w:rsidRDefault="00015F28" w:rsidP="00483863">
      <w:pPr>
        <w:spacing w:after="0" w:line="240" w:lineRule="auto"/>
        <w:ind w:firstLine="748"/>
        <w:rPr>
          <w:rFonts w:ascii="Times New Roman" w:hAnsi="Times New Roman"/>
          <w:sz w:val="28"/>
          <w:szCs w:val="28"/>
        </w:rPr>
      </w:pPr>
      <w:r w:rsidRPr="002425AF">
        <w:rPr>
          <w:rFonts w:ascii="Times New Roman" w:hAnsi="Times New Roman"/>
          <w:b/>
          <w:sz w:val="28"/>
          <w:szCs w:val="28"/>
          <w:lang w:eastAsia="ru-RU"/>
        </w:rPr>
        <w:t>Розробник програми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Pr="00483863">
        <w:rPr>
          <w:rFonts w:ascii="Times New Roman" w:hAnsi="Times New Roman"/>
          <w:sz w:val="28"/>
          <w:szCs w:val="28"/>
        </w:rPr>
        <w:t xml:space="preserve"> </w:t>
      </w:r>
      <w:r w:rsidRPr="002425AF">
        <w:rPr>
          <w:rFonts w:ascii="Times New Roman" w:hAnsi="Times New Roman"/>
          <w:sz w:val="28"/>
          <w:szCs w:val="28"/>
        </w:rPr>
        <w:t>відділ культури</w:t>
      </w:r>
      <w:r>
        <w:rPr>
          <w:rFonts w:ascii="Times New Roman" w:hAnsi="Times New Roman"/>
          <w:sz w:val="28"/>
          <w:szCs w:val="28"/>
        </w:rPr>
        <w:t xml:space="preserve"> Червоноградської міської ради</w:t>
      </w:r>
    </w:p>
    <w:p w:rsidR="00015F28" w:rsidRPr="002425AF" w:rsidRDefault="00015F28" w:rsidP="000C7A7F">
      <w:pPr>
        <w:spacing w:after="0" w:line="240" w:lineRule="auto"/>
        <w:ind w:firstLine="748"/>
        <w:rPr>
          <w:rFonts w:ascii="Times New Roman" w:hAnsi="Times New Roman"/>
          <w:sz w:val="28"/>
          <w:szCs w:val="28"/>
          <w:lang w:eastAsia="ru-RU"/>
        </w:rPr>
      </w:pPr>
      <w:r w:rsidRPr="002425AF">
        <w:rPr>
          <w:rFonts w:ascii="Times New Roman" w:hAnsi="Times New Roman"/>
          <w:sz w:val="28"/>
          <w:szCs w:val="28"/>
          <w:lang w:eastAsia="ru-RU"/>
        </w:rPr>
        <w:t xml:space="preserve">Червоноградська міська централізована бібліотечна система </w:t>
      </w:r>
    </w:p>
    <w:p w:rsidR="00015F28" w:rsidRPr="002425AF" w:rsidRDefault="00015F28" w:rsidP="000C7A7F">
      <w:pPr>
        <w:spacing w:after="0" w:line="240" w:lineRule="auto"/>
        <w:ind w:firstLine="748"/>
        <w:rPr>
          <w:rFonts w:ascii="Times New Roman" w:hAnsi="Times New Roman"/>
          <w:b/>
          <w:sz w:val="28"/>
          <w:szCs w:val="28"/>
          <w:lang w:eastAsia="ru-RU"/>
        </w:rPr>
      </w:pPr>
      <w:r w:rsidRPr="002425AF">
        <w:rPr>
          <w:rFonts w:ascii="Times New Roman" w:hAnsi="Times New Roman"/>
          <w:b/>
          <w:sz w:val="28"/>
          <w:szCs w:val="28"/>
          <w:lang w:eastAsia="ru-RU"/>
        </w:rPr>
        <w:t>Відповідальний виконавець програми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015F28" w:rsidRPr="002425AF" w:rsidRDefault="00015F28" w:rsidP="00483863">
      <w:pPr>
        <w:spacing w:after="0" w:line="240" w:lineRule="auto"/>
        <w:ind w:firstLine="748"/>
        <w:rPr>
          <w:rFonts w:ascii="Times New Roman" w:hAnsi="Times New Roman"/>
          <w:sz w:val="28"/>
          <w:szCs w:val="28"/>
        </w:rPr>
      </w:pPr>
      <w:r w:rsidRPr="002425AF">
        <w:rPr>
          <w:rFonts w:ascii="Times New Roman" w:hAnsi="Times New Roman"/>
          <w:sz w:val="28"/>
          <w:szCs w:val="28"/>
        </w:rPr>
        <w:t>відділ культури</w:t>
      </w:r>
      <w:r>
        <w:rPr>
          <w:rFonts w:ascii="Times New Roman" w:hAnsi="Times New Roman"/>
          <w:sz w:val="28"/>
          <w:szCs w:val="28"/>
        </w:rPr>
        <w:t xml:space="preserve"> Червоноградської міської ради</w:t>
      </w:r>
    </w:p>
    <w:p w:rsidR="00015F28" w:rsidRPr="002425AF" w:rsidRDefault="00015F28" w:rsidP="00BC7003">
      <w:pPr>
        <w:spacing w:after="0" w:line="240" w:lineRule="auto"/>
        <w:ind w:firstLine="748"/>
        <w:rPr>
          <w:rFonts w:ascii="Times New Roman" w:hAnsi="Times New Roman"/>
          <w:sz w:val="28"/>
          <w:szCs w:val="28"/>
          <w:lang w:eastAsia="ru-RU"/>
        </w:rPr>
      </w:pPr>
      <w:r w:rsidRPr="002425AF">
        <w:rPr>
          <w:rFonts w:ascii="Times New Roman" w:hAnsi="Times New Roman"/>
          <w:sz w:val="28"/>
          <w:szCs w:val="28"/>
          <w:lang w:eastAsia="ru-RU"/>
        </w:rPr>
        <w:t xml:space="preserve">Червоноградська міська централізована бібліотечна система </w:t>
      </w:r>
    </w:p>
    <w:p w:rsidR="00015F28" w:rsidRPr="002425AF" w:rsidRDefault="00015F28" w:rsidP="000C7A7F">
      <w:pPr>
        <w:spacing w:after="0" w:line="240" w:lineRule="auto"/>
        <w:ind w:firstLine="748"/>
        <w:rPr>
          <w:rFonts w:ascii="Times New Roman" w:hAnsi="Times New Roman"/>
          <w:sz w:val="28"/>
          <w:szCs w:val="28"/>
          <w:lang w:eastAsia="ru-RU"/>
        </w:rPr>
      </w:pPr>
      <w:r w:rsidRPr="002425AF">
        <w:rPr>
          <w:rFonts w:ascii="Times New Roman" w:hAnsi="Times New Roman"/>
          <w:b/>
          <w:sz w:val="28"/>
          <w:szCs w:val="28"/>
          <w:lang w:eastAsia="ru-RU"/>
        </w:rPr>
        <w:t>Термін реалізації програми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Pr="002425AF">
        <w:rPr>
          <w:rFonts w:ascii="Times New Roman" w:hAnsi="Times New Roman"/>
          <w:sz w:val="28"/>
          <w:szCs w:val="28"/>
          <w:lang w:eastAsia="ru-RU"/>
        </w:rPr>
        <w:t>2022—2026 роки</w:t>
      </w:r>
    </w:p>
    <w:p w:rsidR="00015F28" w:rsidRPr="002425AF" w:rsidRDefault="00015F28" w:rsidP="0062569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015F28" w:rsidRPr="002425AF" w:rsidRDefault="00015F28" w:rsidP="004E20D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2425AF">
        <w:rPr>
          <w:rFonts w:ascii="Times New Roman" w:hAnsi="Times New Roman"/>
          <w:b/>
          <w:bCs/>
          <w:sz w:val="28"/>
          <w:szCs w:val="28"/>
          <w:lang w:eastAsia="uk-UA"/>
        </w:rPr>
        <w:lastRenderedPageBreak/>
        <w:t>Напрями діяльності та заходи міської цільової програми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>:</w:t>
      </w:r>
    </w:p>
    <w:p w:rsidR="00015F28" w:rsidRPr="002425AF" w:rsidRDefault="00015F28" w:rsidP="0062569B">
      <w:pPr>
        <w:shd w:val="clear" w:color="auto" w:fill="FFFFFF"/>
        <w:ind w:right="494"/>
        <w:jc w:val="both"/>
        <w:rPr>
          <w:rFonts w:ascii="Times New Roman" w:hAnsi="Times New Roman"/>
          <w:sz w:val="28"/>
          <w:szCs w:val="28"/>
          <w:lang w:val="ru-RU"/>
        </w:rPr>
      </w:pPr>
      <w:r w:rsidRPr="002425AF">
        <w:rPr>
          <w:rFonts w:ascii="Times New Roman" w:hAnsi="Times New Roman"/>
          <w:sz w:val="28"/>
          <w:szCs w:val="28"/>
          <w:lang w:eastAsia="uk-UA"/>
        </w:rPr>
        <w:t> Придбання книговидавничої продукції</w:t>
      </w:r>
    </w:p>
    <w:p w:rsidR="00015F28" w:rsidRDefault="00015F28" w:rsidP="000C7A7F">
      <w:pPr>
        <w:spacing w:after="0" w:line="240" w:lineRule="auto"/>
        <w:ind w:firstLine="748"/>
        <w:rPr>
          <w:rFonts w:ascii="Times New Roman" w:hAnsi="Times New Roman"/>
          <w:sz w:val="28"/>
          <w:szCs w:val="28"/>
          <w:lang w:eastAsia="ru-RU"/>
        </w:rPr>
      </w:pPr>
    </w:p>
    <w:p w:rsidR="00015F28" w:rsidRPr="00FA1D96" w:rsidRDefault="00015F28" w:rsidP="000C7A7F">
      <w:pPr>
        <w:spacing w:after="0" w:line="240" w:lineRule="auto"/>
        <w:ind w:firstLine="748"/>
        <w:rPr>
          <w:rFonts w:ascii="Times New Roman" w:hAnsi="Times New Roman"/>
          <w:b/>
          <w:sz w:val="32"/>
          <w:szCs w:val="32"/>
          <w:lang w:eastAsia="ru-RU"/>
        </w:rPr>
      </w:pPr>
      <w:r w:rsidRPr="00FA1D96">
        <w:rPr>
          <w:rFonts w:ascii="Times New Roman" w:hAnsi="Times New Roman"/>
          <w:b/>
          <w:sz w:val="32"/>
          <w:szCs w:val="32"/>
          <w:lang w:eastAsia="ru-RU"/>
        </w:rPr>
        <w:t>Розподіл коштів за роками та джерелами фінансування</w:t>
      </w:r>
    </w:p>
    <w:p w:rsidR="00015F28" w:rsidRPr="002425AF" w:rsidRDefault="00015F28" w:rsidP="000C7A7F">
      <w:pPr>
        <w:spacing w:after="0" w:line="240" w:lineRule="auto"/>
        <w:ind w:firstLine="748"/>
        <w:rPr>
          <w:rFonts w:ascii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7"/>
        <w:gridCol w:w="2112"/>
        <w:gridCol w:w="1163"/>
        <w:gridCol w:w="1098"/>
        <w:gridCol w:w="1098"/>
        <w:gridCol w:w="1098"/>
        <w:gridCol w:w="1098"/>
        <w:gridCol w:w="1098"/>
      </w:tblGrid>
      <w:tr w:rsidR="00015F28" w:rsidRPr="001E4A72" w:rsidTr="001E4A72">
        <w:trPr>
          <w:trHeight w:val="510"/>
        </w:trPr>
        <w:tc>
          <w:tcPr>
            <w:tcW w:w="1177" w:type="dxa"/>
            <w:vMerge w:val="restart"/>
          </w:tcPr>
          <w:p w:rsidR="00015F28" w:rsidRPr="001E4A72" w:rsidRDefault="00015F28" w:rsidP="001E4A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1" w:type="dxa"/>
            <w:vMerge w:val="restart"/>
          </w:tcPr>
          <w:p w:rsidR="00015F28" w:rsidRPr="001E4A72" w:rsidRDefault="00015F28" w:rsidP="001E4A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4A72">
              <w:rPr>
                <w:rFonts w:ascii="Times New Roman" w:hAnsi="Times New Roman"/>
                <w:sz w:val="28"/>
                <w:szCs w:val="28"/>
                <w:lang w:eastAsia="ru-RU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1176" w:type="dxa"/>
            <w:vMerge w:val="restart"/>
            <w:vAlign w:val="center"/>
          </w:tcPr>
          <w:p w:rsidR="00015F28" w:rsidRPr="001E4A72" w:rsidRDefault="00015F28" w:rsidP="001E4A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E4A72">
              <w:rPr>
                <w:rFonts w:ascii="Times New Roman" w:hAnsi="Times New Roman"/>
                <w:sz w:val="28"/>
                <w:szCs w:val="28"/>
                <w:lang w:eastAsia="ru-RU"/>
              </w:rPr>
              <w:t>Всього, тис. грн.</w:t>
            </w:r>
          </w:p>
        </w:tc>
        <w:tc>
          <w:tcPr>
            <w:tcW w:w="5885" w:type="dxa"/>
            <w:gridSpan w:val="5"/>
            <w:vAlign w:val="center"/>
          </w:tcPr>
          <w:p w:rsidR="00015F28" w:rsidRPr="001E4A72" w:rsidRDefault="00015F28" w:rsidP="001E4A7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E4A72">
              <w:rPr>
                <w:rFonts w:ascii="Times New Roman" w:hAnsi="Times New Roman"/>
                <w:sz w:val="28"/>
                <w:szCs w:val="28"/>
                <w:lang w:eastAsia="ru-RU"/>
              </w:rPr>
              <w:t>у тому числі за роками, тис. грн.</w:t>
            </w:r>
          </w:p>
        </w:tc>
      </w:tr>
      <w:tr w:rsidR="00015F28" w:rsidRPr="001E4A72" w:rsidTr="001E4A72">
        <w:trPr>
          <w:trHeight w:val="1413"/>
        </w:trPr>
        <w:tc>
          <w:tcPr>
            <w:tcW w:w="1177" w:type="dxa"/>
            <w:vMerge/>
          </w:tcPr>
          <w:p w:rsidR="00015F28" w:rsidRPr="001E4A72" w:rsidRDefault="00015F28" w:rsidP="001E4A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1" w:type="dxa"/>
            <w:vMerge/>
          </w:tcPr>
          <w:p w:rsidR="00015F28" w:rsidRPr="001E4A72" w:rsidRDefault="00015F28" w:rsidP="001E4A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6" w:type="dxa"/>
            <w:vMerge/>
            <w:vAlign w:val="center"/>
          </w:tcPr>
          <w:p w:rsidR="00015F28" w:rsidRPr="001E4A72" w:rsidRDefault="00015F28" w:rsidP="001E4A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  <w:vAlign w:val="center"/>
          </w:tcPr>
          <w:p w:rsidR="00015F28" w:rsidRPr="001E4A72" w:rsidRDefault="00015F28" w:rsidP="001E4A7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4A72">
              <w:rPr>
                <w:rFonts w:ascii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177" w:type="dxa"/>
            <w:vAlign w:val="center"/>
          </w:tcPr>
          <w:p w:rsidR="00015F28" w:rsidRPr="001E4A72" w:rsidRDefault="00015F28" w:rsidP="001E4A7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4A72">
              <w:rPr>
                <w:rFonts w:ascii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177" w:type="dxa"/>
            <w:vAlign w:val="center"/>
          </w:tcPr>
          <w:p w:rsidR="00015F28" w:rsidRPr="001E4A72" w:rsidRDefault="00015F28" w:rsidP="001E4A7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4A72">
              <w:rPr>
                <w:rFonts w:ascii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177" w:type="dxa"/>
            <w:vAlign w:val="center"/>
          </w:tcPr>
          <w:p w:rsidR="00015F28" w:rsidRPr="001E4A72" w:rsidRDefault="00015F28" w:rsidP="001E4A7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4A72">
              <w:rPr>
                <w:rFonts w:ascii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177" w:type="dxa"/>
            <w:vAlign w:val="center"/>
          </w:tcPr>
          <w:p w:rsidR="00015F28" w:rsidRPr="001E4A72" w:rsidRDefault="00015F28" w:rsidP="001E4A7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4A72">
              <w:rPr>
                <w:rFonts w:ascii="Times New Roman" w:hAnsi="Times New Roman"/>
                <w:sz w:val="28"/>
                <w:szCs w:val="28"/>
                <w:lang w:eastAsia="ru-RU"/>
              </w:rPr>
              <w:t>2026</w:t>
            </w:r>
          </w:p>
        </w:tc>
      </w:tr>
      <w:tr w:rsidR="00015F28" w:rsidRPr="001E4A72" w:rsidTr="001E4A72">
        <w:tc>
          <w:tcPr>
            <w:tcW w:w="1177" w:type="dxa"/>
          </w:tcPr>
          <w:p w:rsidR="00015F28" w:rsidRPr="001E4A72" w:rsidRDefault="00015F28" w:rsidP="001E4A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1" w:type="dxa"/>
          </w:tcPr>
          <w:p w:rsidR="00015F28" w:rsidRPr="001E4A72" w:rsidRDefault="00015F28" w:rsidP="001E4A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4A72">
              <w:rPr>
                <w:rFonts w:ascii="Times New Roman" w:hAnsi="Times New Roman"/>
                <w:sz w:val="28"/>
                <w:szCs w:val="28"/>
                <w:lang w:eastAsia="ru-RU"/>
              </w:rPr>
              <w:t>всього, у тому числі:</w:t>
            </w:r>
          </w:p>
        </w:tc>
        <w:tc>
          <w:tcPr>
            <w:tcW w:w="1176" w:type="dxa"/>
          </w:tcPr>
          <w:p w:rsidR="00015F28" w:rsidRPr="001E4A72" w:rsidRDefault="00015F28" w:rsidP="001E4A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4A72">
              <w:rPr>
                <w:rFonts w:ascii="Times New Roman" w:hAnsi="Times New Roman"/>
                <w:sz w:val="28"/>
                <w:szCs w:val="28"/>
              </w:rPr>
              <w:t>2550,0</w:t>
            </w:r>
          </w:p>
        </w:tc>
        <w:tc>
          <w:tcPr>
            <w:tcW w:w="1177" w:type="dxa"/>
          </w:tcPr>
          <w:p w:rsidR="00015F28" w:rsidRPr="001E4A72" w:rsidRDefault="00015F28" w:rsidP="001E4A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4A72">
              <w:rPr>
                <w:rFonts w:ascii="Times New Roman" w:hAnsi="Times New Roman"/>
                <w:sz w:val="28"/>
                <w:szCs w:val="28"/>
              </w:rPr>
              <w:t>510,0</w:t>
            </w:r>
          </w:p>
        </w:tc>
        <w:tc>
          <w:tcPr>
            <w:tcW w:w="1177" w:type="dxa"/>
          </w:tcPr>
          <w:p w:rsidR="00015F28" w:rsidRPr="001E4A72" w:rsidRDefault="00015F28" w:rsidP="001E4A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4A72">
              <w:rPr>
                <w:rFonts w:ascii="Times New Roman" w:hAnsi="Times New Roman"/>
                <w:sz w:val="28"/>
                <w:szCs w:val="28"/>
              </w:rPr>
              <w:t>510,0</w:t>
            </w:r>
          </w:p>
        </w:tc>
        <w:tc>
          <w:tcPr>
            <w:tcW w:w="1177" w:type="dxa"/>
          </w:tcPr>
          <w:p w:rsidR="00015F28" w:rsidRPr="001E4A72" w:rsidRDefault="00015F28" w:rsidP="001E4A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4A72">
              <w:rPr>
                <w:rFonts w:ascii="Times New Roman" w:hAnsi="Times New Roman"/>
                <w:sz w:val="28"/>
                <w:szCs w:val="28"/>
              </w:rPr>
              <w:t>510,0</w:t>
            </w:r>
          </w:p>
        </w:tc>
        <w:tc>
          <w:tcPr>
            <w:tcW w:w="1177" w:type="dxa"/>
          </w:tcPr>
          <w:p w:rsidR="00015F28" w:rsidRPr="001E4A72" w:rsidRDefault="00015F28" w:rsidP="001E4A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4A72">
              <w:rPr>
                <w:rFonts w:ascii="Times New Roman" w:hAnsi="Times New Roman"/>
                <w:sz w:val="28"/>
                <w:szCs w:val="28"/>
              </w:rPr>
              <w:t>510,0</w:t>
            </w:r>
          </w:p>
        </w:tc>
        <w:tc>
          <w:tcPr>
            <w:tcW w:w="1177" w:type="dxa"/>
          </w:tcPr>
          <w:p w:rsidR="00015F28" w:rsidRPr="001E4A72" w:rsidRDefault="00015F28" w:rsidP="001E4A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4A72">
              <w:rPr>
                <w:rFonts w:ascii="Times New Roman" w:hAnsi="Times New Roman"/>
                <w:sz w:val="28"/>
                <w:szCs w:val="28"/>
              </w:rPr>
              <w:t>510,0</w:t>
            </w:r>
          </w:p>
        </w:tc>
      </w:tr>
      <w:tr w:rsidR="00015F28" w:rsidRPr="001E4A72" w:rsidTr="001E4A72">
        <w:tc>
          <w:tcPr>
            <w:tcW w:w="1177" w:type="dxa"/>
          </w:tcPr>
          <w:p w:rsidR="00015F28" w:rsidRPr="001E4A72" w:rsidRDefault="00015F28" w:rsidP="001E4A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1" w:type="dxa"/>
          </w:tcPr>
          <w:p w:rsidR="00015F28" w:rsidRPr="001E4A72" w:rsidRDefault="00015F28" w:rsidP="001E4A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4A72">
              <w:rPr>
                <w:rFonts w:ascii="Times New Roman" w:hAnsi="Times New Roman"/>
                <w:sz w:val="28"/>
                <w:szCs w:val="28"/>
              </w:rPr>
              <w:t>міс</w:t>
            </w:r>
            <w:r>
              <w:rPr>
                <w:rFonts w:ascii="Times New Roman" w:hAnsi="Times New Roman"/>
                <w:sz w:val="28"/>
                <w:szCs w:val="28"/>
              </w:rPr>
              <w:t>цевого</w:t>
            </w:r>
            <w:r w:rsidRPr="001E4A72">
              <w:rPr>
                <w:rFonts w:ascii="Times New Roman" w:hAnsi="Times New Roman"/>
                <w:sz w:val="28"/>
                <w:szCs w:val="28"/>
              </w:rPr>
              <w:t xml:space="preserve"> бюджету</w:t>
            </w:r>
          </w:p>
        </w:tc>
        <w:tc>
          <w:tcPr>
            <w:tcW w:w="1176" w:type="dxa"/>
          </w:tcPr>
          <w:p w:rsidR="00015F28" w:rsidRPr="001E4A72" w:rsidRDefault="00015F28" w:rsidP="001E4A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4A72">
              <w:rPr>
                <w:rFonts w:ascii="Times New Roman" w:hAnsi="Times New Roman"/>
                <w:sz w:val="28"/>
                <w:szCs w:val="28"/>
              </w:rPr>
              <w:t>2500,0</w:t>
            </w:r>
          </w:p>
        </w:tc>
        <w:tc>
          <w:tcPr>
            <w:tcW w:w="1177" w:type="dxa"/>
          </w:tcPr>
          <w:p w:rsidR="00015F28" w:rsidRPr="001E4A72" w:rsidRDefault="00015F28" w:rsidP="001E4A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4A7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7" w:type="dxa"/>
          </w:tcPr>
          <w:p w:rsidR="00015F28" w:rsidRPr="001E4A72" w:rsidRDefault="00015F28" w:rsidP="001E4A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4A72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177" w:type="dxa"/>
          </w:tcPr>
          <w:p w:rsidR="00015F28" w:rsidRPr="001E4A72" w:rsidRDefault="00015F28" w:rsidP="001E4A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4A72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177" w:type="dxa"/>
          </w:tcPr>
          <w:p w:rsidR="00015F28" w:rsidRPr="001E4A72" w:rsidRDefault="00015F28" w:rsidP="001E4A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4A72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177" w:type="dxa"/>
          </w:tcPr>
          <w:p w:rsidR="00015F28" w:rsidRPr="001E4A72" w:rsidRDefault="00015F28" w:rsidP="001E4A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4A72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</w:tr>
      <w:tr w:rsidR="00015F28" w:rsidRPr="001E4A72" w:rsidTr="001E4A72">
        <w:tc>
          <w:tcPr>
            <w:tcW w:w="1177" w:type="dxa"/>
          </w:tcPr>
          <w:p w:rsidR="00015F28" w:rsidRPr="001E4A72" w:rsidRDefault="00015F28" w:rsidP="001E4A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1" w:type="dxa"/>
          </w:tcPr>
          <w:p w:rsidR="00015F28" w:rsidRPr="001E4A72" w:rsidRDefault="00015F28" w:rsidP="001E4A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4A72">
              <w:rPr>
                <w:rFonts w:ascii="Times New Roman" w:hAnsi="Times New Roman"/>
                <w:sz w:val="28"/>
                <w:szCs w:val="28"/>
              </w:rPr>
              <w:t>програми</w:t>
            </w:r>
          </w:p>
        </w:tc>
        <w:tc>
          <w:tcPr>
            <w:tcW w:w="1176" w:type="dxa"/>
          </w:tcPr>
          <w:p w:rsidR="00015F28" w:rsidRPr="001E4A72" w:rsidRDefault="00015F28" w:rsidP="001E4A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4A72"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  <w:tc>
          <w:tcPr>
            <w:tcW w:w="1177" w:type="dxa"/>
          </w:tcPr>
          <w:p w:rsidR="00015F28" w:rsidRPr="001E4A72" w:rsidRDefault="00015F28" w:rsidP="001E4A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4A72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177" w:type="dxa"/>
          </w:tcPr>
          <w:p w:rsidR="00015F28" w:rsidRPr="001E4A72" w:rsidRDefault="00015F28" w:rsidP="001E4A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4A72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177" w:type="dxa"/>
          </w:tcPr>
          <w:p w:rsidR="00015F28" w:rsidRPr="001E4A72" w:rsidRDefault="00015F28" w:rsidP="001E4A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4A72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177" w:type="dxa"/>
          </w:tcPr>
          <w:p w:rsidR="00015F28" w:rsidRPr="001E4A72" w:rsidRDefault="00015F28" w:rsidP="001E4A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4A72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177" w:type="dxa"/>
          </w:tcPr>
          <w:p w:rsidR="00015F28" w:rsidRPr="001E4A72" w:rsidRDefault="00015F28" w:rsidP="001E4A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4A72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015F28" w:rsidRPr="001E4A72" w:rsidTr="001E4A72">
        <w:tc>
          <w:tcPr>
            <w:tcW w:w="1177" w:type="dxa"/>
          </w:tcPr>
          <w:p w:rsidR="00015F28" w:rsidRPr="001E4A72" w:rsidRDefault="00015F28" w:rsidP="001E4A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1" w:type="dxa"/>
          </w:tcPr>
          <w:p w:rsidR="00015F28" w:rsidRPr="001E4A72" w:rsidRDefault="00015F28" w:rsidP="001E4A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4A72">
              <w:rPr>
                <w:rFonts w:ascii="Times New Roman" w:hAnsi="Times New Roman"/>
                <w:sz w:val="28"/>
                <w:szCs w:val="28"/>
              </w:rPr>
              <w:t>інших джерел не заборонених законодавством</w:t>
            </w:r>
          </w:p>
        </w:tc>
        <w:tc>
          <w:tcPr>
            <w:tcW w:w="1176" w:type="dxa"/>
          </w:tcPr>
          <w:p w:rsidR="00015F28" w:rsidRPr="001E4A72" w:rsidRDefault="00015F28" w:rsidP="001E4A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4A72"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  <w:tc>
          <w:tcPr>
            <w:tcW w:w="1177" w:type="dxa"/>
          </w:tcPr>
          <w:p w:rsidR="00015F28" w:rsidRPr="001E4A72" w:rsidRDefault="00015F28" w:rsidP="001E4A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4A72">
              <w:rPr>
                <w:rFonts w:ascii="Times New Roman" w:hAnsi="Times New Roman"/>
                <w:sz w:val="28"/>
                <w:szCs w:val="28"/>
              </w:rPr>
              <w:t>505,0</w:t>
            </w:r>
          </w:p>
        </w:tc>
        <w:tc>
          <w:tcPr>
            <w:tcW w:w="1177" w:type="dxa"/>
          </w:tcPr>
          <w:p w:rsidR="00015F28" w:rsidRPr="001E4A72" w:rsidRDefault="00015F28" w:rsidP="001E4A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4A72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177" w:type="dxa"/>
          </w:tcPr>
          <w:p w:rsidR="00015F28" w:rsidRPr="001E4A72" w:rsidRDefault="00015F28" w:rsidP="001E4A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4A72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177" w:type="dxa"/>
          </w:tcPr>
          <w:p w:rsidR="00015F28" w:rsidRPr="001E4A72" w:rsidRDefault="00015F28" w:rsidP="001E4A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4A72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177" w:type="dxa"/>
          </w:tcPr>
          <w:p w:rsidR="00015F28" w:rsidRPr="001E4A72" w:rsidRDefault="00015F28" w:rsidP="001E4A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4A72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</w:tbl>
    <w:p w:rsidR="006F2E54" w:rsidRPr="006F2E54" w:rsidRDefault="006F2E54" w:rsidP="006F2E54">
      <w:pPr>
        <w:spacing w:after="0"/>
        <w:rPr>
          <w:vanish/>
        </w:rPr>
      </w:pPr>
    </w:p>
    <w:tbl>
      <w:tblPr>
        <w:tblpPr w:leftFromText="180" w:rightFromText="180" w:vertAnchor="page" w:horzAnchor="margin" w:tblpY="10751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50"/>
        <w:gridCol w:w="1128"/>
        <w:gridCol w:w="2112"/>
        <w:gridCol w:w="1019"/>
        <w:gridCol w:w="1019"/>
        <w:gridCol w:w="1019"/>
        <w:gridCol w:w="1019"/>
        <w:gridCol w:w="1019"/>
      </w:tblGrid>
      <w:tr w:rsidR="00015F28" w:rsidRPr="001E4A72" w:rsidTr="00483863">
        <w:trPr>
          <w:trHeight w:val="550"/>
        </w:trPr>
        <w:tc>
          <w:tcPr>
            <w:tcW w:w="2150" w:type="dxa"/>
            <w:vMerge w:val="restart"/>
            <w:vAlign w:val="center"/>
          </w:tcPr>
          <w:p w:rsidR="00015F28" w:rsidRPr="001E4A72" w:rsidRDefault="00015F28" w:rsidP="0048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E4A72">
              <w:rPr>
                <w:rFonts w:ascii="Times New Roman" w:hAnsi="Times New Roman"/>
                <w:sz w:val="28"/>
                <w:szCs w:val="28"/>
                <w:lang w:eastAsia="uk-UA"/>
              </w:rPr>
              <w:t>Перелік заходів програми</w:t>
            </w:r>
          </w:p>
        </w:tc>
        <w:tc>
          <w:tcPr>
            <w:tcW w:w="1128" w:type="dxa"/>
            <w:vMerge w:val="restart"/>
            <w:vAlign w:val="center"/>
          </w:tcPr>
          <w:p w:rsidR="00015F28" w:rsidRPr="001E4A72" w:rsidRDefault="00015F28" w:rsidP="0048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E4A72">
              <w:rPr>
                <w:rFonts w:ascii="Times New Roman" w:hAnsi="Times New Roman"/>
                <w:sz w:val="28"/>
                <w:szCs w:val="28"/>
                <w:lang w:eastAsia="uk-UA"/>
              </w:rPr>
              <w:t>Термін вико-нання заходу</w:t>
            </w:r>
          </w:p>
        </w:tc>
        <w:tc>
          <w:tcPr>
            <w:tcW w:w="2112" w:type="dxa"/>
            <w:vMerge w:val="restart"/>
            <w:vAlign w:val="center"/>
          </w:tcPr>
          <w:p w:rsidR="00015F28" w:rsidRPr="001E4A72" w:rsidRDefault="00015F28" w:rsidP="0048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E4A72">
              <w:rPr>
                <w:rFonts w:ascii="Times New Roman" w:hAnsi="Times New Roman"/>
                <w:sz w:val="28"/>
                <w:szCs w:val="28"/>
                <w:lang w:eastAsia="uk-UA"/>
              </w:rPr>
              <w:t>Джерела фінансування</w:t>
            </w:r>
          </w:p>
        </w:tc>
        <w:tc>
          <w:tcPr>
            <w:tcW w:w="5095" w:type="dxa"/>
            <w:gridSpan w:val="5"/>
            <w:tcBorders>
              <w:bottom w:val="outset" w:sz="6" w:space="0" w:color="auto"/>
            </w:tcBorders>
          </w:tcPr>
          <w:p w:rsidR="00015F28" w:rsidRPr="001E4A72" w:rsidRDefault="00015F28" w:rsidP="0048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E4A72">
              <w:rPr>
                <w:rFonts w:ascii="Times New Roman" w:hAnsi="Times New Roman"/>
                <w:sz w:val="28"/>
                <w:szCs w:val="28"/>
                <w:lang w:eastAsia="uk-UA"/>
              </w:rPr>
              <w:t>Орієнтовні обсяги фінансування (вартість) тис. грн., у тому числі:</w:t>
            </w:r>
          </w:p>
        </w:tc>
      </w:tr>
      <w:tr w:rsidR="00015F28" w:rsidRPr="001E4A72" w:rsidTr="00483863">
        <w:trPr>
          <w:trHeight w:val="690"/>
        </w:trPr>
        <w:tc>
          <w:tcPr>
            <w:tcW w:w="2150" w:type="dxa"/>
            <w:vMerge/>
            <w:vAlign w:val="center"/>
          </w:tcPr>
          <w:p w:rsidR="00015F28" w:rsidRPr="001E4A72" w:rsidRDefault="00015F28" w:rsidP="0048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28" w:type="dxa"/>
            <w:vMerge/>
            <w:vAlign w:val="center"/>
          </w:tcPr>
          <w:p w:rsidR="00015F28" w:rsidRPr="001E4A72" w:rsidRDefault="00015F28" w:rsidP="0048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2112" w:type="dxa"/>
            <w:vMerge/>
            <w:vAlign w:val="center"/>
          </w:tcPr>
          <w:p w:rsidR="00015F28" w:rsidRPr="001E4A72" w:rsidRDefault="00015F28" w:rsidP="0048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019" w:type="dxa"/>
            <w:tcBorders>
              <w:top w:val="outset" w:sz="6" w:space="0" w:color="auto"/>
            </w:tcBorders>
          </w:tcPr>
          <w:p w:rsidR="00015F28" w:rsidRPr="001E4A72" w:rsidRDefault="00015F28" w:rsidP="0048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E4A72">
              <w:rPr>
                <w:rFonts w:ascii="Times New Roman" w:hAnsi="Times New Roman"/>
                <w:sz w:val="28"/>
                <w:szCs w:val="28"/>
                <w:lang w:eastAsia="uk-UA"/>
              </w:rPr>
              <w:t>2022 р.</w:t>
            </w:r>
          </w:p>
        </w:tc>
        <w:tc>
          <w:tcPr>
            <w:tcW w:w="1019" w:type="dxa"/>
            <w:tcBorders>
              <w:top w:val="outset" w:sz="6" w:space="0" w:color="auto"/>
            </w:tcBorders>
          </w:tcPr>
          <w:p w:rsidR="00015F28" w:rsidRPr="001E4A72" w:rsidRDefault="00015F28" w:rsidP="0048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E4A72">
              <w:rPr>
                <w:rFonts w:ascii="Times New Roman" w:hAnsi="Times New Roman"/>
                <w:sz w:val="28"/>
                <w:szCs w:val="28"/>
                <w:lang w:eastAsia="uk-UA"/>
              </w:rPr>
              <w:t>2023 р.</w:t>
            </w:r>
          </w:p>
        </w:tc>
        <w:tc>
          <w:tcPr>
            <w:tcW w:w="1019" w:type="dxa"/>
            <w:tcBorders>
              <w:top w:val="outset" w:sz="6" w:space="0" w:color="auto"/>
            </w:tcBorders>
          </w:tcPr>
          <w:p w:rsidR="00015F28" w:rsidRPr="001E4A72" w:rsidRDefault="00015F28" w:rsidP="0048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E4A72">
              <w:rPr>
                <w:rFonts w:ascii="Times New Roman" w:hAnsi="Times New Roman"/>
                <w:sz w:val="28"/>
                <w:szCs w:val="28"/>
                <w:lang w:eastAsia="uk-UA"/>
              </w:rPr>
              <w:t>2024 р.</w:t>
            </w:r>
          </w:p>
        </w:tc>
        <w:tc>
          <w:tcPr>
            <w:tcW w:w="1019" w:type="dxa"/>
            <w:tcBorders>
              <w:top w:val="outset" w:sz="6" w:space="0" w:color="auto"/>
            </w:tcBorders>
          </w:tcPr>
          <w:p w:rsidR="00015F28" w:rsidRPr="001E4A72" w:rsidRDefault="00015F28" w:rsidP="0048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E4A72">
              <w:rPr>
                <w:rFonts w:ascii="Times New Roman" w:hAnsi="Times New Roman"/>
                <w:sz w:val="28"/>
                <w:szCs w:val="28"/>
                <w:lang w:eastAsia="uk-UA"/>
              </w:rPr>
              <w:t>2025 р.</w:t>
            </w:r>
          </w:p>
        </w:tc>
        <w:tc>
          <w:tcPr>
            <w:tcW w:w="1019" w:type="dxa"/>
            <w:tcBorders>
              <w:top w:val="outset" w:sz="6" w:space="0" w:color="auto"/>
            </w:tcBorders>
          </w:tcPr>
          <w:p w:rsidR="00015F28" w:rsidRPr="001E4A72" w:rsidRDefault="00015F28" w:rsidP="0048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E4A72">
              <w:rPr>
                <w:rFonts w:ascii="Times New Roman" w:hAnsi="Times New Roman"/>
                <w:sz w:val="28"/>
                <w:szCs w:val="28"/>
                <w:lang w:eastAsia="uk-UA"/>
              </w:rPr>
              <w:t>2026 р.</w:t>
            </w:r>
          </w:p>
        </w:tc>
      </w:tr>
      <w:tr w:rsidR="00015F28" w:rsidRPr="001E4A72" w:rsidTr="00483863">
        <w:trPr>
          <w:trHeight w:val="556"/>
        </w:trPr>
        <w:tc>
          <w:tcPr>
            <w:tcW w:w="2150" w:type="dxa"/>
            <w:vMerge w:val="restart"/>
          </w:tcPr>
          <w:p w:rsidR="00015F28" w:rsidRPr="001E4A72" w:rsidRDefault="00015F28" w:rsidP="0048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E4A72">
              <w:rPr>
                <w:rFonts w:ascii="Times New Roman" w:hAnsi="Times New Roman"/>
                <w:sz w:val="28"/>
                <w:szCs w:val="28"/>
                <w:lang w:eastAsia="uk-UA"/>
              </w:rPr>
              <w:t>Придбання мінімуму вітчизняної та зарубіжної книжкової продукції</w:t>
            </w:r>
          </w:p>
        </w:tc>
        <w:tc>
          <w:tcPr>
            <w:tcW w:w="1128" w:type="dxa"/>
            <w:vMerge w:val="restart"/>
          </w:tcPr>
          <w:p w:rsidR="00015F28" w:rsidRPr="001E4A72" w:rsidRDefault="00015F28" w:rsidP="0048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015F28" w:rsidRPr="001E4A72" w:rsidRDefault="00015F28" w:rsidP="0048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015F28" w:rsidRPr="001E4A72" w:rsidRDefault="00015F28" w:rsidP="0048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015F28" w:rsidRPr="001E4A72" w:rsidRDefault="00015F28" w:rsidP="0048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E4A72">
              <w:rPr>
                <w:rFonts w:ascii="Times New Roman" w:hAnsi="Times New Roman"/>
                <w:sz w:val="28"/>
                <w:szCs w:val="28"/>
                <w:lang w:eastAsia="uk-UA"/>
              </w:rPr>
              <w:t>2022 р. -</w:t>
            </w:r>
          </w:p>
          <w:p w:rsidR="00015F28" w:rsidRPr="001E4A72" w:rsidRDefault="00015F28" w:rsidP="0048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E4A72">
              <w:rPr>
                <w:rFonts w:ascii="Times New Roman" w:hAnsi="Times New Roman"/>
                <w:sz w:val="28"/>
                <w:szCs w:val="28"/>
                <w:lang w:eastAsia="uk-UA"/>
              </w:rPr>
              <w:t>2026 р.</w:t>
            </w:r>
          </w:p>
        </w:tc>
        <w:tc>
          <w:tcPr>
            <w:tcW w:w="2112" w:type="dxa"/>
            <w:tcBorders>
              <w:bottom w:val="outset" w:sz="6" w:space="0" w:color="auto"/>
            </w:tcBorders>
          </w:tcPr>
          <w:p w:rsidR="00015F28" w:rsidRPr="001E4A72" w:rsidRDefault="00015F28" w:rsidP="0048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4A72">
              <w:rPr>
                <w:rFonts w:ascii="Times New Roman" w:hAnsi="Times New Roman"/>
                <w:sz w:val="28"/>
                <w:szCs w:val="28"/>
                <w:lang w:eastAsia="ru-RU"/>
              </w:rPr>
              <w:t>всього, у тому числі:</w:t>
            </w:r>
          </w:p>
        </w:tc>
        <w:tc>
          <w:tcPr>
            <w:tcW w:w="1019" w:type="dxa"/>
            <w:tcBorders>
              <w:bottom w:val="outset" w:sz="6" w:space="0" w:color="auto"/>
            </w:tcBorders>
          </w:tcPr>
          <w:p w:rsidR="00015F28" w:rsidRPr="001E4A72" w:rsidRDefault="00015F28" w:rsidP="0048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E4A72">
              <w:rPr>
                <w:rFonts w:ascii="Times New Roman" w:hAnsi="Times New Roman"/>
                <w:sz w:val="28"/>
                <w:szCs w:val="28"/>
                <w:lang w:eastAsia="uk-UA"/>
              </w:rPr>
              <w:t>460,0</w:t>
            </w:r>
          </w:p>
        </w:tc>
        <w:tc>
          <w:tcPr>
            <w:tcW w:w="1019" w:type="dxa"/>
            <w:tcBorders>
              <w:bottom w:val="outset" w:sz="6" w:space="0" w:color="auto"/>
            </w:tcBorders>
          </w:tcPr>
          <w:p w:rsidR="00015F28" w:rsidRPr="001E4A72" w:rsidRDefault="00015F28" w:rsidP="0048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E4A72">
              <w:rPr>
                <w:rFonts w:ascii="Times New Roman" w:hAnsi="Times New Roman"/>
                <w:sz w:val="28"/>
                <w:szCs w:val="28"/>
                <w:lang w:eastAsia="uk-UA"/>
              </w:rPr>
              <w:t>460,0</w:t>
            </w:r>
          </w:p>
        </w:tc>
        <w:tc>
          <w:tcPr>
            <w:tcW w:w="1019" w:type="dxa"/>
            <w:tcBorders>
              <w:bottom w:val="outset" w:sz="6" w:space="0" w:color="auto"/>
            </w:tcBorders>
          </w:tcPr>
          <w:p w:rsidR="00015F28" w:rsidRPr="001E4A72" w:rsidRDefault="00015F28" w:rsidP="0048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E4A72">
              <w:rPr>
                <w:rFonts w:ascii="Times New Roman" w:hAnsi="Times New Roman"/>
                <w:sz w:val="28"/>
                <w:szCs w:val="28"/>
                <w:lang w:eastAsia="uk-UA"/>
              </w:rPr>
              <w:t>460,0</w:t>
            </w:r>
          </w:p>
        </w:tc>
        <w:tc>
          <w:tcPr>
            <w:tcW w:w="1019" w:type="dxa"/>
            <w:tcBorders>
              <w:bottom w:val="outset" w:sz="6" w:space="0" w:color="auto"/>
            </w:tcBorders>
          </w:tcPr>
          <w:p w:rsidR="00015F28" w:rsidRPr="001E4A72" w:rsidRDefault="00015F28" w:rsidP="0048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E4A72">
              <w:rPr>
                <w:rFonts w:ascii="Times New Roman" w:hAnsi="Times New Roman"/>
                <w:sz w:val="28"/>
                <w:szCs w:val="28"/>
                <w:lang w:eastAsia="uk-UA"/>
              </w:rPr>
              <w:t>460,0</w:t>
            </w:r>
          </w:p>
        </w:tc>
        <w:tc>
          <w:tcPr>
            <w:tcW w:w="1019" w:type="dxa"/>
            <w:tcBorders>
              <w:bottom w:val="outset" w:sz="6" w:space="0" w:color="auto"/>
            </w:tcBorders>
          </w:tcPr>
          <w:p w:rsidR="00015F28" w:rsidRPr="001E4A72" w:rsidRDefault="00015F28" w:rsidP="0048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E4A72">
              <w:rPr>
                <w:rFonts w:ascii="Times New Roman" w:hAnsi="Times New Roman"/>
                <w:sz w:val="28"/>
                <w:szCs w:val="28"/>
                <w:lang w:eastAsia="uk-UA"/>
              </w:rPr>
              <w:t>460,0</w:t>
            </w:r>
          </w:p>
        </w:tc>
      </w:tr>
      <w:tr w:rsidR="00015F28" w:rsidRPr="001E4A72" w:rsidTr="00483863">
        <w:trPr>
          <w:trHeight w:val="556"/>
        </w:trPr>
        <w:tc>
          <w:tcPr>
            <w:tcW w:w="2150" w:type="dxa"/>
            <w:vMerge/>
          </w:tcPr>
          <w:p w:rsidR="00015F28" w:rsidRPr="001E4A72" w:rsidRDefault="00015F28" w:rsidP="0048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28" w:type="dxa"/>
            <w:vMerge/>
          </w:tcPr>
          <w:p w:rsidR="00015F28" w:rsidRPr="001E4A72" w:rsidRDefault="00015F28" w:rsidP="0048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2112" w:type="dxa"/>
            <w:tcBorders>
              <w:bottom w:val="outset" w:sz="6" w:space="0" w:color="auto"/>
            </w:tcBorders>
          </w:tcPr>
          <w:p w:rsidR="00015F28" w:rsidRPr="001E4A72" w:rsidRDefault="00015F28" w:rsidP="0048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E4A72">
              <w:rPr>
                <w:rFonts w:ascii="Times New Roman" w:hAnsi="Times New Roman"/>
                <w:sz w:val="28"/>
                <w:szCs w:val="28"/>
              </w:rPr>
              <w:t>міс</w:t>
            </w:r>
            <w:r>
              <w:rPr>
                <w:rFonts w:ascii="Times New Roman" w:hAnsi="Times New Roman"/>
                <w:sz w:val="28"/>
                <w:szCs w:val="28"/>
              </w:rPr>
              <w:t>цевого</w:t>
            </w:r>
            <w:r w:rsidRPr="001E4A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E4A7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 w:rsidRPr="001E4A72">
              <w:rPr>
                <w:rFonts w:ascii="Times New Roman" w:hAnsi="Times New Roman"/>
                <w:sz w:val="28"/>
                <w:szCs w:val="28"/>
              </w:rPr>
              <w:t>бюджету</w:t>
            </w:r>
          </w:p>
        </w:tc>
        <w:tc>
          <w:tcPr>
            <w:tcW w:w="1019" w:type="dxa"/>
            <w:tcBorders>
              <w:bottom w:val="outset" w:sz="6" w:space="0" w:color="auto"/>
            </w:tcBorders>
          </w:tcPr>
          <w:p w:rsidR="00015F28" w:rsidRPr="001E4A72" w:rsidRDefault="00015F28" w:rsidP="0048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E4A72">
              <w:rPr>
                <w:rFonts w:ascii="Times New Roman" w:hAnsi="Times New Roman"/>
                <w:sz w:val="28"/>
                <w:szCs w:val="28"/>
                <w:lang w:eastAsia="uk-UA"/>
              </w:rPr>
              <w:t>0,0</w:t>
            </w:r>
          </w:p>
        </w:tc>
        <w:tc>
          <w:tcPr>
            <w:tcW w:w="1019" w:type="dxa"/>
            <w:tcBorders>
              <w:bottom w:val="outset" w:sz="6" w:space="0" w:color="auto"/>
            </w:tcBorders>
          </w:tcPr>
          <w:p w:rsidR="00015F28" w:rsidRPr="001E4A72" w:rsidRDefault="00015F28" w:rsidP="0048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E4A72">
              <w:rPr>
                <w:rFonts w:ascii="Times New Roman" w:hAnsi="Times New Roman"/>
                <w:sz w:val="28"/>
                <w:szCs w:val="28"/>
                <w:lang w:eastAsia="uk-UA"/>
              </w:rPr>
              <w:t>0,0</w:t>
            </w:r>
          </w:p>
        </w:tc>
        <w:tc>
          <w:tcPr>
            <w:tcW w:w="1019" w:type="dxa"/>
            <w:tcBorders>
              <w:bottom w:val="outset" w:sz="6" w:space="0" w:color="auto"/>
            </w:tcBorders>
          </w:tcPr>
          <w:p w:rsidR="00015F28" w:rsidRPr="001E4A72" w:rsidRDefault="00015F28" w:rsidP="0048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E4A72">
              <w:rPr>
                <w:rFonts w:ascii="Times New Roman" w:hAnsi="Times New Roman"/>
                <w:sz w:val="28"/>
                <w:szCs w:val="28"/>
                <w:lang w:eastAsia="uk-UA"/>
              </w:rPr>
              <w:t>0,0</w:t>
            </w:r>
          </w:p>
        </w:tc>
        <w:tc>
          <w:tcPr>
            <w:tcW w:w="1019" w:type="dxa"/>
            <w:tcBorders>
              <w:bottom w:val="outset" w:sz="6" w:space="0" w:color="auto"/>
            </w:tcBorders>
          </w:tcPr>
          <w:p w:rsidR="00015F28" w:rsidRPr="001E4A72" w:rsidRDefault="00015F28" w:rsidP="0048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E4A72">
              <w:rPr>
                <w:rFonts w:ascii="Times New Roman" w:hAnsi="Times New Roman"/>
                <w:sz w:val="28"/>
                <w:szCs w:val="28"/>
                <w:lang w:eastAsia="uk-UA"/>
              </w:rPr>
              <w:t>0,0</w:t>
            </w:r>
          </w:p>
        </w:tc>
        <w:tc>
          <w:tcPr>
            <w:tcW w:w="1019" w:type="dxa"/>
            <w:tcBorders>
              <w:bottom w:val="outset" w:sz="6" w:space="0" w:color="auto"/>
            </w:tcBorders>
          </w:tcPr>
          <w:p w:rsidR="00015F28" w:rsidRPr="001E4A72" w:rsidRDefault="00015F28" w:rsidP="0048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E4A72">
              <w:rPr>
                <w:rFonts w:ascii="Times New Roman" w:hAnsi="Times New Roman"/>
                <w:sz w:val="28"/>
                <w:szCs w:val="28"/>
                <w:lang w:eastAsia="uk-UA"/>
              </w:rPr>
              <w:t>0,0</w:t>
            </w:r>
          </w:p>
        </w:tc>
      </w:tr>
      <w:tr w:rsidR="00015F28" w:rsidRPr="001E4A72" w:rsidTr="00483863">
        <w:trPr>
          <w:trHeight w:val="559"/>
        </w:trPr>
        <w:tc>
          <w:tcPr>
            <w:tcW w:w="2150" w:type="dxa"/>
            <w:vMerge/>
          </w:tcPr>
          <w:p w:rsidR="00015F28" w:rsidRPr="001E4A72" w:rsidRDefault="00015F28" w:rsidP="0048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28" w:type="dxa"/>
            <w:vMerge/>
          </w:tcPr>
          <w:p w:rsidR="00015F28" w:rsidRPr="001E4A72" w:rsidRDefault="00015F28" w:rsidP="0048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2112" w:type="dxa"/>
            <w:tcBorders>
              <w:top w:val="outset" w:sz="6" w:space="0" w:color="auto"/>
              <w:bottom w:val="outset" w:sz="6" w:space="0" w:color="auto"/>
            </w:tcBorders>
          </w:tcPr>
          <w:p w:rsidR="00015F28" w:rsidRPr="001E4A72" w:rsidRDefault="00015F28" w:rsidP="0048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E4A72">
              <w:rPr>
                <w:rFonts w:ascii="Times New Roman" w:hAnsi="Times New Roman"/>
                <w:sz w:val="28"/>
                <w:szCs w:val="28"/>
              </w:rPr>
              <w:t>програми</w:t>
            </w:r>
          </w:p>
        </w:tc>
        <w:tc>
          <w:tcPr>
            <w:tcW w:w="1019" w:type="dxa"/>
            <w:tcBorders>
              <w:top w:val="outset" w:sz="6" w:space="0" w:color="auto"/>
              <w:bottom w:val="outset" w:sz="6" w:space="0" w:color="auto"/>
            </w:tcBorders>
          </w:tcPr>
          <w:p w:rsidR="00015F28" w:rsidRPr="001E4A72" w:rsidRDefault="00015F28" w:rsidP="0048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E4A72">
              <w:rPr>
                <w:rFonts w:ascii="Times New Roman" w:hAnsi="Times New Roman"/>
                <w:sz w:val="28"/>
                <w:szCs w:val="28"/>
                <w:lang w:eastAsia="uk-UA"/>
              </w:rPr>
              <w:t>5,0</w:t>
            </w:r>
          </w:p>
        </w:tc>
        <w:tc>
          <w:tcPr>
            <w:tcW w:w="1019" w:type="dxa"/>
            <w:tcBorders>
              <w:top w:val="outset" w:sz="6" w:space="0" w:color="auto"/>
              <w:bottom w:val="outset" w:sz="6" w:space="0" w:color="auto"/>
            </w:tcBorders>
          </w:tcPr>
          <w:p w:rsidR="00015F28" w:rsidRPr="001E4A72" w:rsidRDefault="00015F28" w:rsidP="0048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E4A72">
              <w:rPr>
                <w:rFonts w:ascii="Times New Roman" w:hAnsi="Times New Roman"/>
                <w:sz w:val="28"/>
                <w:szCs w:val="28"/>
                <w:lang w:eastAsia="uk-UA"/>
              </w:rPr>
              <w:t>5,0</w:t>
            </w:r>
          </w:p>
        </w:tc>
        <w:tc>
          <w:tcPr>
            <w:tcW w:w="1019" w:type="dxa"/>
            <w:tcBorders>
              <w:top w:val="outset" w:sz="6" w:space="0" w:color="auto"/>
              <w:bottom w:val="outset" w:sz="6" w:space="0" w:color="auto"/>
            </w:tcBorders>
          </w:tcPr>
          <w:p w:rsidR="00015F28" w:rsidRPr="001E4A72" w:rsidRDefault="00015F28" w:rsidP="0048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E4A72">
              <w:rPr>
                <w:rFonts w:ascii="Times New Roman" w:hAnsi="Times New Roman"/>
                <w:sz w:val="28"/>
                <w:szCs w:val="28"/>
                <w:lang w:eastAsia="uk-UA"/>
              </w:rPr>
              <w:t>5,0</w:t>
            </w:r>
          </w:p>
        </w:tc>
        <w:tc>
          <w:tcPr>
            <w:tcW w:w="1019" w:type="dxa"/>
            <w:tcBorders>
              <w:top w:val="outset" w:sz="6" w:space="0" w:color="auto"/>
              <w:bottom w:val="outset" w:sz="6" w:space="0" w:color="auto"/>
            </w:tcBorders>
          </w:tcPr>
          <w:p w:rsidR="00015F28" w:rsidRPr="001E4A72" w:rsidRDefault="00015F28" w:rsidP="0048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E4A72">
              <w:rPr>
                <w:rFonts w:ascii="Times New Roman" w:hAnsi="Times New Roman"/>
                <w:sz w:val="28"/>
                <w:szCs w:val="28"/>
                <w:lang w:eastAsia="uk-UA"/>
              </w:rPr>
              <w:t>5,0</w:t>
            </w:r>
          </w:p>
        </w:tc>
        <w:tc>
          <w:tcPr>
            <w:tcW w:w="1019" w:type="dxa"/>
            <w:tcBorders>
              <w:top w:val="outset" w:sz="6" w:space="0" w:color="auto"/>
              <w:bottom w:val="outset" w:sz="6" w:space="0" w:color="auto"/>
            </w:tcBorders>
          </w:tcPr>
          <w:p w:rsidR="00015F28" w:rsidRPr="001E4A72" w:rsidRDefault="00015F28" w:rsidP="0048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E4A72">
              <w:rPr>
                <w:rFonts w:ascii="Times New Roman" w:hAnsi="Times New Roman"/>
                <w:sz w:val="28"/>
                <w:szCs w:val="28"/>
                <w:lang w:eastAsia="uk-UA"/>
              </w:rPr>
              <w:t>5,0</w:t>
            </w:r>
          </w:p>
        </w:tc>
      </w:tr>
      <w:tr w:rsidR="00015F28" w:rsidRPr="001E4A72" w:rsidTr="00483863">
        <w:trPr>
          <w:trHeight w:val="357"/>
        </w:trPr>
        <w:tc>
          <w:tcPr>
            <w:tcW w:w="2150" w:type="dxa"/>
            <w:vMerge/>
          </w:tcPr>
          <w:p w:rsidR="00015F28" w:rsidRPr="001E4A72" w:rsidRDefault="00015F28" w:rsidP="0048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28" w:type="dxa"/>
            <w:vMerge/>
          </w:tcPr>
          <w:p w:rsidR="00015F28" w:rsidRPr="001E4A72" w:rsidRDefault="00015F28" w:rsidP="0048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2112" w:type="dxa"/>
            <w:tcBorders>
              <w:top w:val="outset" w:sz="6" w:space="0" w:color="auto"/>
            </w:tcBorders>
          </w:tcPr>
          <w:p w:rsidR="00015F28" w:rsidRPr="001E4A72" w:rsidRDefault="00015F28" w:rsidP="0048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E4A72">
              <w:rPr>
                <w:rFonts w:ascii="Times New Roman" w:hAnsi="Times New Roman"/>
                <w:sz w:val="28"/>
                <w:szCs w:val="28"/>
              </w:rPr>
              <w:t>інших джерел не заборонених законодавством</w:t>
            </w:r>
          </w:p>
        </w:tc>
        <w:tc>
          <w:tcPr>
            <w:tcW w:w="1019" w:type="dxa"/>
            <w:tcBorders>
              <w:top w:val="outset" w:sz="6" w:space="0" w:color="auto"/>
            </w:tcBorders>
          </w:tcPr>
          <w:p w:rsidR="00015F28" w:rsidRPr="001E4A72" w:rsidRDefault="00015F28" w:rsidP="0048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E4A72">
              <w:rPr>
                <w:rFonts w:ascii="Times New Roman" w:hAnsi="Times New Roman"/>
                <w:sz w:val="28"/>
                <w:szCs w:val="28"/>
                <w:lang w:eastAsia="uk-UA"/>
              </w:rPr>
              <w:t>455,0</w:t>
            </w:r>
          </w:p>
        </w:tc>
        <w:tc>
          <w:tcPr>
            <w:tcW w:w="1019" w:type="dxa"/>
            <w:tcBorders>
              <w:top w:val="outset" w:sz="6" w:space="0" w:color="auto"/>
            </w:tcBorders>
          </w:tcPr>
          <w:p w:rsidR="00015F28" w:rsidRPr="001E4A72" w:rsidRDefault="00015F28" w:rsidP="0048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E4A72">
              <w:rPr>
                <w:rFonts w:ascii="Times New Roman" w:hAnsi="Times New Roman"/>
                <w:sz w:val="28"/>
                <w:szCs w:val="28"/>
                <w:lang w:eastAsia="uk-UA"/>
              </w:rPr>
              <w:t>455,0</w:t>
            </w:r>
          </w:p>
        </w:tc>
        <w:tc>
          <w:tcPr>
            <w:tcW w:w="1019" w:type="dxa"/>
            <w:tcBorders>
              <w:top w:val="outset" w:sz="6" w:space="0" w:color="auto"/>
            </w:tcBorders>
          </w:tcPr>
          <w:p w:rsidR="00015F28" w:rsidRPr="001E4A72" w:rsidRDefault="00015F28" w:rsidP="0048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E4A72">
              <w:rPr>
                <w:rFonts w:ascii="Times New Roman" w:hAnsi="Times New Roman"/>
                <w:sz w:val="28"/>
                <w:szCs w:val="28"/>
                <w:lang w:eastAsia="uk-UA"/>
              </w:rPr>
              <w:t>455,0</w:t>
            </w:r>
          </w:p>
        </w:tc>
        <w:tc>
          <w:tcPr>
            <w:tcW w:w="1019" w:type="dxa"/>
            <w:tcBorders>
              <w:top w:val="outset" w:sz="6" w:space="0" w:color="auto"/>
            </w:tcBorders>
          </w:tcPr>
          <w:p w:rsidR="00015F28" w:rsidRPr="001E4A72" w:rsidRDefault="00015F28" w:rsidP="0048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E4A72">
              <w:rPr>
                <w:rFonts w:ascii="Times New Roman" w:hAnsi="Times New Roman"/>
                <w:sz w:val="28"/>
                <w:szCs w:val="28"/>
                <w:lang w:eastAsia="uk-UA"/>
              </w:rPr>
              <w:t>455,0</w:t>
            </w:r>
          </w:p>
        </w:tc>
        <w:tc>
          <w:tcPr>
            <w:tcW w:w="1019" w:type="dxa"/>
            <w:tcBorders>
              <w:top w:val="outset" w:sz="6" w:space="0" w:color="auto"/>
            </w:tcBorders>
          </w:tcPr>
          <w:p w:rsidR="00015F28" w:rsidRPr="001E4A72" w:rsidRDefault="00015F28" w:rsidP="0048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E4A72">
              <w:rPr>
                <w:rFonts w:ascii="Times New Roman" w:hAnsi="Times New Roman"/>
                <w:sz w:val="28"/>
                <w:szCs w:val="28"/>
                <w:lang w:eastAsia="uk-UA"/>
              </w:rPr>
              <w:t>455,0</w:t>
            </w:r>
          </w:p>
        </w:tc>
      </w:tr>
      <w:tr w:rsidR="00015F28" w:rsidRPr="001E4A72" w:rsidTr="00483863">
        <w:trPr>
          <w:trHeight w:val="430"/>
        </w:trPr>
        <w:tc>
          <w:tcPr>
            <w:tcW w:w="2150" w:type="dxa"/>
            <w:vMerge w:val="restart"/>
          </w:tcPr>
          <w:p w:rsidR="00015F28" w:rsidRPr="001E4A72" w:rsidRDefault="00015F28" w:rsidP="0048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E4A72">
              <w:rPr>
                <w:rFonts w:ascii="Times New Roman" w:hAnsi="Times New Roman"/>
                <w:sz w:val="28"/>
                <w:szCs w:val="28"/>
                <w:lang w:eastAsia="uk-UA"/>
              </w:rPr>
              <w:t>Придбання мінімуму періодичних видань</w:t>
            </w:r>
          </w:p>
        </w:tc>
        <w:tc>
          <w:tcPr>
            <w:tcW w:w="1128" w:type="dxa"/>
            <w:vMerge w:val="restart"/>
          </w:tcPr>
          <w:p w:rsidR="00015F28" w:rsidRPr="001E4A72" w:rsidRDefault="00015F28" w:rsidP="0048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015F28" w:rsidRPr="001E4A72" w:rsidRDefault="00015F28" w:rsidP="0048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015F28" w:rsidRPr="001E4A72" w:rsidRDefault="00015F28" w:rsidP="0048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E4A72">
              <w:rPr>
                <w:rFonts w:ascii="Times New Roman" w:hAnsi="Times New Roman"/>
                <w:sz w:val="28"/>
                <w:szCs w:val="28"/>
                <w:lang w:eastAsia="uk-UA"/>
              </w:rPr>
              <w:t>2022 р. -</w:t>
            </w:r>
          </w:p>
          <w:p w:rsidR="00015F28" w:rsidRPr="001E4A72" w:rsidRDefault="00015F28" w:rsidP="0048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E4A72">
              <w:rPr>
                <w:rFonts w:ascii="Times New Roman" w:hAnsi="Times New Roman"/>
                <w:sz w:val="28"/>
                <w:szCs w:val="28"/>
                <w:lang w:eastAsia="uk-UA"/>
              </w:rPr>
              <w:t>2026 р.</w:t>
            </w:r>
          </w:p>
        </w:tc>
        <w:tc>
          <w:tcPr>
            <w:tcW w:w="2112" w:type="dxa"/>
            <w:tcBorders>
              <w:bottom w:val="outset" w:sz="6" w:space="0" w:color="auto"/>
            </w:tcBorders>
          </w:tcPr>
          <w:p w:rsidR="00015F28" w:rsidRPr="001E4A72" w:rsidRDefault="00015F28" w:rsidP="0048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4A72">
              <w:rPr>
                <w:rFonts w:ascii="Times New Roman" w:hAnsi="Times New Roman"/>
                <w:sz w:val="28"/>
                <w:szCs w:val="28"/>
                <w:lang w:eastAsia="ru-RU"/>
              </w:rPr>
              <w:t>всього, у тому числі:</w:t>
            </w:r>
          </w:p>
        </w:tc>
        <w:tc>
          <w:tcPr>
            <w:tcW w:w="1019" w:type="dxa"/>
            <w:tcBorders>
              <w:top w:val="outset" w:sz="6" w:space="0" w:color="auto"/>
              <w:bottom w:val="outset" w:sz="6" w:space="0" w:color="auto"/>
            </w:tcBorders>
          </w:tcPr>
          <w:p w:rsidR="00015F28" w:rsidRPr="001E4A72" w:rsidRDefault="00015F28" w:rsidP="0048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E4A72">
              <w:rPr>
                <w:rFonts w:ascii="Times New Roman" w:hAnsi="Times New Roman"/>
                <w:sz w:val="28"/>
                <w:szCs w:val="28"/>
                <w:lang w:eastAsia="uk-UA"/>
              </w:rPr>
              <w:t>50,0</w:t>
            </w:r>
          </w:p>
        </w:tc>
        <w:tc>
          <w:tcPr>
            <w:tcW w:w="1019" w:type="dxa"/>
            <w:tcBorders>
              <w:top w:val="outset" w:sz="6" w:space="0" w:color="auto"/>
              <w:bottom w:val="outset" w:sz="6" w:space="0" w:color="auto"/>
            </w:tcBorders>
          </w:tcPr>
          <w:p w:rsidR="00015F28" w:rsidRPr="001E4A72" w:rsidRDefault="00015F28" w:rsidP="0048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E4A72">
              <w:rPr>
                <w:rFonts w:ascii="Times New Roman" w:hAnsi="Times New Roman"/>
                <w:sz w:val="28"/>
                <w:szCs w:val="28"/>
                <w:lang w:eastAsia="uk-UA"/>
              </w:rPr>
              <w:t>50,0</w:t>
            </w:r>
          </w:p>
        </w:tc>
        <w:tc>
          <w:tcPr>
            <w:tcW w:w="1019" w:type="dxa"/>
            <w:tcBorders>
              <w:top w:val="outset" w:sz="6" w:space="0" w:color="auto"/>
              <w:bottom w:val="outset" w:sz="6" w:space="0" w:color="auto"/>
            </w:tcBorders>
          </w:tcPr>
          <w:p w:rsidR="00015F28" w:rsidRPr="001E4A72" w:rsidRDefault="00015F28" w:rsidP="0048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E4A72">
              <w:rPr>
                <w:rFonts w:ascii="Times New Roman" w:hAnsi="Times New Roman"/>
                <w:sz w:val="28"/>
                <w:szCs w:val="28"/>
                <w:lang w:eastAsia="uk-UA"/>
              </w:rPr>
              <w:t>50,0</w:t>
            </w:r>
          </w:p>
        </w:tc>
        <w:tc>
          <w:tcPr>
            <w:tcW w:w="1019" w:type="dxa"/>
            <w:tcBorders>
              <w:top w:val="outset" w:sz="6" w:space="0" w:color="auto"/>
              <w:bottom w:val="outset" w:sz="6" w:space="0" w:color="auto"/>
            </w:tcBorders>
          </w:tcPr>
          <w:p w:rsidR="00015F28" w:rsidRPr="001E4A72" w:rsidRDefault="00015F28" w:rsidP="0048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E4A72">
              <w:rPr>
                <w:rFonts w:ascii="Times New Roman" w:hAnsi="Times New Roman"/>
                <w:sz w:val="28"/>
                <w:szCs w:val="28"/>
                <w:lang w:eastAsia="uk-UA"/>
              </w:rPr>
              <w:t>50,0</w:t>
            </w:r>
          </w:p>
        </w:tc>
        <w:tc>
          <w:tcPr>
            <w:tcW w:w="1019" w:type="dxa"/>
            <w:tcBorders>
              <w:top w:val="outset" w:sz="6" w:space="0" w:color="auto"/>
              <w:bottom w:val="outset" w:sz="6" w:space="0" w:color="auto"/>
            </w:tcBorders>
          </w:tcPr>
          <w:p w:rsidR="00015F28" w:rsidRPr="001E4A72" w:rsidRDefault="00015F28" w:rsidP="0048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E4A72">
              <w:rPr>
                <w:rFonts w:ascii="Times New Roman" w:hAnsi="Times New Roman"/>
                <w:sz w:val="28"/>
                <w:szCs w:val="28"/>
                <w:lang w:eastAsia="uk-UA"/>
              </w:rPr>
              <w:t>50,0</w:t>
            </w:r>
          </w:p>
        </w:tc>
      </w:tr>
      <w:tr w:rsidR="00015F28" w:rsidRPr="001E4A72" w:rsidTr="00483863">
        <w:trPr>
          <w:trHeight w:val="370"/>
        </w:trPr>
        <w:tc>
          <w:tcPr>
            <w:tcW w:w="2150" w:type="dxa"/>
            <w:vMerge/>
          </w:tcPr>
          <w:p w:rsidR="00015F28" w:rsidRPr="001E4A72" w:rsidRDefault="00015F28" w:rsidP="0048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28" w:type="dxa"/>
            <w:vMerge/>
          </w:tcPr>
          <w:p w:rsidR="00015F28" w:rsidRPr="001E4A72" w:rsidRDefault="00015F28" w:rsidP="0048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2112" w:type="dxa"/>
            <w:tcBorders>
              <w:bottom w:val="outset" w:sz="6" w:space="0" w:color="auto"/>
            </w:tcBorders>
          </w:tcPr>
          <w:p w:rsidR="00015F28" w:rsidRPr="001E4A72" w:rsidRDefault="00015F28" w:rsidP="0048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E4A72">
              <w:rPr>
                <w:rFonts w:ascii="Times New Roman" w:hAnsi="Times New Roman"/>
                <w:sz w:val="28"/>
                <w:szCs w:val="28"/>
              </w:rPr>
              <w:t>міс</w:t>
            </w:r>
            <w:r>
              <w:rPr>
                <w:rFonts w:ascii="Times New Roman" w:hAnsi="Times New Roman"/>
                <w:sz w:val="28"/>
                <w:szCs w:val="28"/>
              </w:rPr>
              <w:t>цевого</w:t>
            </w:r>
            <w:r w:rsidRPr="001E4A72">
              <w:rPr>
                <w:rFonts w:ascii="Times New Roman" w:hAnsi="Times New Roman"/>
                <w:sz w:val="28"/>
                <w:szCs w:val="28"/>
              </w:rPr>
              <w:t xml:space="preserve"> бюджету</w:t>
            </w:r>
          </w:p>
        </w:tc>
        <w:tc>
          <w:tcPr>
            <w:tcW w:w="1019" w:type="dxa"/>
            <w:tcBorders>
              <w:top w:val="outset" w:sz="6" w:space="0" w:color="auto"/>
              <w:bottom w:val="outset" w:sz="6" w:space="0" w:color="auto"/>
            </w:tcBorders>
          </w:tcPr>
          <w:p w:rsidR="00015F28" w:rsidRPr="001E4A72" w:rsidRDefault="00015F28" w:rsidP="0048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E4A72">
              <w:rPr>
                <w:rFonts w:ascii="Times New Roman" w:hAnsi="Times New Roman"/>
                <w:sz w:val="28"/>
                <w:szCs w:val="28"/>
                <w:lang w:eastAsia="uk-UA"/>
              </w:rPr>
              <w:t>50,0</w:t>
            </w:r>
          </w:p>
        </w:tc>
        <w:tc>
          <w:tcPr>
            <w:tcW w:w="1019" w:type="dxa"/>
            <w:tcBorders>
              <w:top w:val="outset" w:sz="6" w:space="0" w:color="auto"/>
              <w:bottom w:val="outset" w:sz="6" w:space="0" w:color="auto"/>
            </w:tcBorders>
          </w:tcPr>
          <w:p w:rsidR="00015F28" w:rsidRPr="001E4A72" w:rsidRDefault="00015F28" w:rsidP="0048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E4A72">
              <w:rPr>
                <w:rFonts w:ascii="Times New Roman" w:hAnsi="Times New Roman"/>
                <w:sz w:val="28"/>
                <w:szCs w:val="28"/>
                <w:lang w:eastAsia="uk-UA"/>
              </w:rPr>
              <w:t>50,0</w:t>
            </w:r>
          </w:p>
        </w:tc>
        <w:tc>
          <w:tcPr>
            <w:tcW w:w="1019" w:type="dxa"/>
            <w:tcBorders>
              <w:top w:val="outset" w:sz="6" w:space="0" w:color="auto"/>
              <w:bottom w:val="outset" w:sz="6" w:space="0" w:color="auto"/>
            </w:tcBorders>
          </w:tcPr>
          <w:p w:rsidR="00015F28" w:rsidRPr="001E4A72" w:rsidRDefault="00015F28" w:rsidP="0048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E4A72">
              <w:rPr>
                <w:rFonts w:ascii="Times New Roman" w:hAnsi="Times New Roman"/>
                <w:sz w:val="28"/>
                <w:szCs w:val="28"/>
                <w:lang w:eastAsia="uk-UA"/>
              </w:rPr>
              <w:t>50,0</w:t>
            </w:r>
          </w:p>
        </w:tc>
        <w:tc>
          <w:tcPr>
            <w:tcW w:w="1019" w:type="dxa"/>
            <w:tcBorders>
              <w:top w:val="outset" w:sz="6" w:space="0" w:color="auto"/>
              <w:bottom w:val="outset" w:sz="6" w:space="0" w:color="auto"/>
            </w:tcBorders>
          </w:tcPr>
          <w:p w:rsidR="00015F28" w:rsidRPr="001E4A72" w:rsidRDefault="00015F28" w:rsidP="0048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E4A72">
              <w:rPr>
                <w:rFonts w:ascii="Times New Roman" w:hAnsi="Times New Roman"/>
                <w:sz w:val="28"/>
                <w:szCs w:val="28"/>
                <w:lang w:eastAsia="uk-UA"/>
              </w:rPr>
              <w:t>50,0</w:t>
            </w:r>
          </w:p>
        </w:tc>
        <w:tc>
          <w:tcPr>
            <w:tcW w:w="1019" w:type="dxa"/>
            <w:tcBorders>
              <w:top w:val="outset" w:sz="6" w:space="0" w:color="auto"/>
              <w:bottom w:val="outset" w:sz="6" w:space="0" w:color="auto"/>
            </w:tcBorders>
          </w:tcPr>
          <w:p w:rsidR="00015F28" w:rsidRPr="001E4A72" w:rsidRDefault="00015F28" w:rsidP="0048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E4A72">
              <w:rPr>
                <w:rFonts w:ascii="Times New Roman" w:hAnsi="Times New Roman"/>
                <w:sz w:val="28"/>
                <w:szCs w:val="28"/>
                <w:lang w:eastAsia="uk-UA"/>
              </w:rPr>
              <w:t>50,0</w:t>
            </w:r>
          </w:p>
        </w:tc>
      </w:tr>
      <w:tr w:rsidR="00015F28" w:rsidRPr="001E4A72" w:rsidTr="00483863">
        <w:trPr>
          <w:trHeight w:val="300"/>
        </w:trPr>
        <w:tc>
          <w:tcPr>
            <w:tcW w:w="2150" w:type="dxa"/>
            <w:vMerge/>
          </w:tcPr>
          <w:p w:rsidR="00015F28" w:rsidRPr="001E4A72" w:rsidRDefault="00015F28" w:rsidP="0048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28" w:type="dxa"/>
            <w:vMerge/>
          </w:tcPr>
          <w:p w:rsidR="00015F28" w:rsidRPr="001E4A72" w:rsidRDefault="00015F28" w:rsidP="0048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2112" w:type="dxa"/>
            <w:tcBorders>
              <w:top w:val="outset" w:sz="6" w:space="0" w:color="auto"/>
              <w:bottom w:val="outset" w:sz="6" w:space="0" w:color="auto"/>
            </w:tcBorders>
          </w:tcPr>
          <w:p w:rsidR="00015F28" w:rsidRPr="001E4A72" w:rsidRDefault="00015F28" w:rsidP="0048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E4A72">
              <w:rPr>
                <w:rFonts w:ascii="Times New Roman" w:hAnsi="Times New Roman"/>
                <w:sz w:val="28"/>
                <w:szCs w:val="28"/>
              </w:rPr>
              <w:t>програми</w:t>
            </w:r>
          </w:p>
        </w:tc>
        <w:tc>
          <w:tcPr>
            <w:tcW w:w="1019" w:type="dxa"/>
            <w:tcBorders>
              <w:top w:val="outset" w:sz="6" w:space="0" w:color="auto"/>
            </w:tcBorders>
          </w:tcPr>
          <w:p w:rsidR="00015F28" w:rsidRPr="001E4A72" w:rsidRDefault="00015F28" w:rsidP="0048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019" w:type="dxa"/>
            <w:tcBorders>
              <w:top w:val="outset" w:sz="6" w:space="0" w:color="auto"/>
            </w:tcBorders>
          </w:tcPr>
          <w:p w:rsidR="00015F28" w:rsidRPr="001E4A72" w:rsidRDefault="00015F28" w:rsidP="0048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019" w:type="dxa"/>
            <w:tcBorders>
              <w:top w:val="outset" w:sz="6" w:space="0" w:color="auto"/>
            </w:tcBorders>
          </w:tcPr>
          <w:p w:rsidR="00015F28" w:rsidRPr="001E4A72" w:rsidRDefault="00015F28" w:rsidP="0048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019" w:type="dxa"/>
            <w:tcBorders>
              <w:top w:val="outset" w:sz="6" w:space="0" w:color="auto"/>
            </w:tcBorders>
          </w:tcPr>
          <w:p w:rsidR="00015F28" w:rsidRPr="001E4A72" w:rsidRDefault="00015F28" w:rsidP="0048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019" w:type="dxa"/>
            <w:tcBorders>
              <w:top w:val="outset" w:sz="6" w:space="0" w:color="auto"/>
            </w:tcBorders>
          </w:tcPr>
          <w:p w:rsidR="00015F28" w:rsidRPr="001E4A72" w:rsidRDefault="00015F28" w:rsidP="0048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015F28" w:rsidRPr="001E4A72" w:rsidTr="00483863">
        <w:tc>
          <w:tcPr>
            <w:tcW w:w="2150" w:type="dxa"/>
            <w:vMerge/>
          </w:tcPr>
          <w:p w:rsidR="00015F28" w:rsidRPr="001E4A72" w:rsidRDefault="00015F28" w:rsidP="0048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28" w:type="dxa"/>
            <w:vMerge/>
          </w:tcPr>
          <w:p w:rsidR="00015F28" w:rsidRPr="001E4A72" w:rsidRDefault="00015F28" w:rsidP="0048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2112" w:type="dxa"/>
            <w:tcBorders>
              <w:top w:val="outset" w:sz="6" w:space="0" w:color="auto"/>
            </w:tcBorders>
          </w:tcPr>
          <w:p w:rsidR="00015F28" w:rsidRPr="001E4A72" w:rsidRDefault="00015F28" w:rsidP="0048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E4A72">
              <w:rPr>
                <w:rFonts w:ascii="Times New Roman" w:hAnsi="Times New Roman"/>
                <w:sz w:val="28"/>
                <w:szCs w:val="28"/>
              </w:rPr>
              <w:t>інших джерел не заборонених законодавством</w:t>
            </w:r>
          </w:p>
        </w:tc>
        <w:tc>
          <w:tcPr>
            <w:tcW w:w="1019" w:type="dxa"/>
          </w:tcPr>
          <w:p w:rsidR="00015F28" w:rsidRPr="001E4A72" w:rsidRDefault="00015F28" w:rsidP="0048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019" w:type="dxa"/>
          </w:tcPr>
          <w:p w:rsidR="00015F28" w:rsidRPr="001E4A72" w:rsidRDefault="00015F28" w:rsidP="0048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019" w:type="dxa"/>
          </w:tcPr>
          <w:p w:rsidR="00015F28" w:rsidRPr="001E4A72" w:rsidRDefault="00015F28" w:rsidP="0048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019" w:type="dxa"/>
          </w:tcPr>
          <w:p w:rsidR="00015F28" w:rsidRPr="001E4A72" w:rsidRDefault="00015F28" w:rsidP="0048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019" w:type="dxa"/>
          </w:tcPr>
          <w:p w:rsidR="00015F28" w:rsidRPr="001E4A72" w:rsidRDefault="00015F28" w:rsidP="0048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015F28" w:rsidRPr="001E4A72" w:rsidTr="00483863">
        <w:tc>
          <w:tcPr>
            <w:tcW w:w="2150" w:type="dxa"/>
          </w:tcPr>
          <w:p w:rsidR="00015F28" w:rsidRPr="001E4A72" w:rsidRDefault="00015F28" w:rsidP="0048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28" w:type="dxa"/>
          </w:tcPr>
          <w:p w:rsidR="00015F28" w:rsidRPr="001E4A72" w:rsidRDefault="00015F28" w:rsidP="0048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E4A72">
              <w:rPr>
                <w:rFonts w:ascii="Times New Roman" w:hAnsi="Times New Roman"/>
                <w:sz w:val="28"/>
                <w:szCs w:val="28"/>
                <w:lang w:eastAsia="uk-UA"/>
              </w:rPr>
              <w:t>Всього:</w:t>
            </w:r>
          </w:p>
        </w:tc>
        <w:tc>
          <w:tcPr>
            <w:tcW w:w="2112" w:type="dxa"/>
          </w:tcPr>
          <w:p w:rsidR="00015F28" w:rsidRPr="001E4A72" w:rsidRDefault="00015F28" w:rsidP="0048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019" w:type="dxa"/>
          </w:tcPr>
          <w:p w:rsidR="00015F28" w:rsidRPr="001E4A72" w:rsidRDefault="00015F28" w:rsidP="0048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E4A72">
              <w:rPr>
                <w:rFonts w:ascii="Times New Roman" w:hAnsi="Times New Roman"/>
                <w:sz w:val="28"/>
                <w:szCs w:val="28"/>
                <w:lang w:eastAsia="uk-UA"/>
              </w:rPr>
              <w:t>510,0</w:t>
            </w:r>
          </w:p>
        </w:tc>
        <w:tc>
          <w:tcPr>
            <w:tcW w:w="1019" w:type="dxa"/>
          </w:tcPr>
          <w:p w:rsidR="00015F28" w:rsidRPr="001E4A72" w:rsidRDefault="00015F28" w:rsidP="0048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4A72">
              <w:rPr>
                <w:rFonts w:ascii="Times New Roman" w:hAnsi="Times New Roman"/>
                <w:sz w:val="28"/>
                <w:szCs w:val="28"/>
              </w:rPr>
              <w:t>510,0</w:t>
            </w:r>
          </w:p>
        </w:tc>
        <w:tc>
          <w:tcPr>
            <w:tcW w:w="1019" w:type="dxa"/>
          </w:tcPr>
          <w:p w:rsidR="00015F28" w:rsidRPr="001E4A72" w:rsidRDefault="00015F28" w:rsidP="0048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4A72">
              <w:rPr>
                <w:rFonts w:ascii="Times New Roman" w:hAnsi="Times New Roman"/>
                <w:sz w:val="28"/>
                <w:szCs w:val="28"/>
              </w:rPr>
              <w:t>510,0</w:t>
            </w:r>
          </w:p>
        </w:tc>
        <w:tc>
          <w:tcPr>
            <w:tcW w:w="1019" w:type="dxa"/>
          </w:tcPr>
          <w:p w:rsidR="00015F28" w:rsidRPr="001E4A72" w:rsidRDefault="00015F28" w:rsidP="0048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4A72">
              <w:rPr>
                <w:rFonts w:ascii="Times New Roman" w:hAnsi="Times New Roman"/>
                <w:sz w:val="28"/>
                <w:szCs w:val="28"/>
              </w:rPr>
              <w:t>510,0</w:t>
            </w:r>
          </w:p>
        </w:tc>
        <w:tc>
          <w:tcPr>
            <w:tcW w:w="1019" w:type="dxa"/>
          </w:tcPr>
          <w:p w:rsidR="00015F28" w:rsidRPr="001E4A72" w:rsidRDefault="00015F28" w:rsidP="0048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4A72">
              <w:rPr>
                <w:rFonts w:ascii="Times New Roman" w:hAnsi="Times New Roman"/>
                <w:sz w:val="28"/>
                <w:szCs w:val="28"/>
              </w:rPr>
              <w:t>510,0</w:t>
            </w:r>
          </w:p>
        </w:tc>
      </w:tr>
    </w:tbl>
    <w:p w:rsidR="00015F28" w:rsidRDefault="00015F28" w:rsidP="000C3FB7">
      <w:pPr>
        <w:rPr>
          <w:rFonts w:ascii="Times New Roman" w:hAnsi="Times New Roman"/>
          <w:sz w:val="28"/>
          <w:szCs w:val="28"/>
        </w:rPr>
      </w:pPr>
    </w:p>
    <w:p w:rsidR="00015F28" w:rsidRPr="00483863" w:rsidRDefault="00015F28" w:rsidP="00483863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483863">
        <w:rPr>
          <w:rFonts w:ascii="Times New Roman" w:hAnsi="Times New Roman"/>
          <w:sz w:val="32"/>
          <w:szCs w:val="32"/>
        </w:rPr>
        <w:t>Розподіл коштів для придбання книжкової продукції та передплати періодичних видань</w:t>
      </w:r>
    </w:p>
    <w:p w:rsidR="00015F28" w:rsidRPr="002425AF" w:rsidRDefault="00015F28" w:rsidP="000C3FB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2425AF">
        <w:rPr>
          <w:rFonts w:ascii="Times New Roman" w:hAnsi="Times New Roman"/>
          <w:b/>
          <w:bCs/>
          <w:sz w:val="28"/>
          <w:szCs w:val="28"/>
        </w:rPr>
        <w:t xml:space="preserve">Термін проведення звітності: </w:t>
      </w:r>
      <w:r w:rsidRPr="002425AF">
        <w:rPr>
          <w:rFonts w:ascii="Times New Roman" w:hAnsi="Times New Roman"/>
          <w:sz w:val="28"/>
          <w:szCs w:val="28"/>
        </w:rPr>
        <w:t>щорічно за звітний рік.</w:t>
      </w:r>
      <w:r w:rsidRPr="002425AF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</w:p>
    <w:p w:rsidR="00015F28" w:rsidRDefault="00015F28" w:rsidP="0062569B">
      <w:pPr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  <w:r w:rsidRPr="002425AF">
        <w:rPr>
          <w:rFonts w:ascii="Times New Roman" w:hAnsi="Times New Roman"/>
          <w:sz w:val="28"/>
          <w:szCs w:val="28"/>
          <w:lang w:eastAsia="uk-UA"/>
        </w:rPr>
        <w:t> </w:t>
      </w:r>
    </w:p>
    <w:sectPr w:rsidR="00015F28" w:rsidSect="00483863">
      <w:pgSz w:w="11906" w:h="16838"/>
      <w:pgMar w:top="360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 3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201E1"/>
    <w:multiLevelType w:val="hybridMultilevel"/>
    <w:tmpl w:val="63984ED6"/>
    <w:lvl w:ilvl="0" w:tplc="7C788E8E">
      <w:start w:val="1"/>
      <w:numFmt w:val="bullet"/>
      <w:lvlText w:val="‒"/>
      <w:lvlJc w:val="left"/>
      <w:pPr>
        <w:ind w:left="1854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F7FC7"/>
    <w:multiLevelType w:val="hybridMultilevel"/>
    <w:tmpl w:val="A7502014"/>
    <w:lvl w:ilvl="0" w:tplc="7C788E8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0436"/>
    <w:rsid w:val="00004FD9"/>
    <w:rsid w:val="00015F28"/>
    <w:rsid w:val="000203FF"/>
    <w:rsid w:val="00091CDD"/>
    <w:rsid w:val="000C3FB7"/>
    <w:rsid w:val="000C7A7F"/>
    <w:rsid w:val="00114BBD"/>
    <w:rsid w:val="001310D4"/>
    <w:rsid w:val="001A288D"/>
    <w:rsid w:val="001E4A72"/>
    <w:rsid w:val="002425AF"/>
    <w:rsid w:val="002D1EE8"/>
    <w:rsid w:val="002F2EAE"/>
    <w:rsid w:val="003F2955"/>
    <w:rsid w:val="00433869"/>
    <w:rsid w:val="00483863"/>
    <w:rsid w:val="004B66BE"/>
    <w:rsid w:val="004E20D4"/>
    <w:rsid w:val="005575D5"/>
    <w:rsid w:val="005A21E4"/>
    <w:rsid w:val="005D51AC"/>
    <w:rsid w:val="005E0489"/>
    <w:rsid w:val="0062569B"/>
    <w:rsid w:val="006408E8"/>
    <w:rsid w:val="0066620B"/>
    <w:rsid w:val="00680EBE"/>
    <w:rsid w:val="006F2E54"/>
    <w:rsid w:val="006F2EEB"/>
    <w:rsid w:val="0073204C"/>
    <w:rsid w:val="007632BA"/>
    <w:rsid w:val="0078394D"/>
    <w:rsid w:val="00904DA7"/>
    <w:rsid w:val="009E7483"/>
    <w:rsid w:val="009F02AC"/>
    <w:rsid w:val="009F52EB"/>
    <w:rsid w:val="00A063CE"/>
    <w:rsid w:val="00A20800"/>
    <w:rsid w:val="00A46035"/>
    <w:rsid w:val="00A50FF5"/>
    <w:rsid w:val="00A91800"/>
    <w:rsid w:val="00A9702A"/>
    <w:rsid w:val="00AA18E0"/>
    <w:rsid w:val="00AC71CF"/>
    <w:rsid w:val="00B22BEF"/>
    <w:rsid w:val="00B8049D"/>
    <w:rsid w:val="00BC30FE"/>
    <w:rsid w:val="00BC59DC"/>
    <w:rsid w:val="00BC7003"/>
    <w:rsid w:val="00C01AB1"/>
    <w:rsid w:val="00C41AC2"/>
    <w:rsid w:val="00C62ABF"/>
    <w:rsid w:val="00CF4C93"/>
    <w:rsid w:val="00D25713"/>
    <w:rsid w:val="00D47623"/>
    <w:rsid w:val="00E73FBE"/>
    <w:rsid w:val="00E842EB"/>
    <w:rsid w:val="00E90436"/>
    <w:rsid w:val="00FA1D96"/>
    <w:rsid w:val="00FA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1ECA8F0-1E18-4B2D-AAC4-FD1EF2BB9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04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83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ітка таблиці1"/>
    <w:uiPriority w:val="99"/>
    <w:rsid w:val="001310D4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9">
    <w:name w:val="rvts9"/>
    <w:uiPriority w:val="99"/>
    <w:rsid w:val="00BC59DC"/>
    <w:rPr>
      <w:rFonts w:cs="Times New Roman"/>
    </w:rPr>
  </w:style>
  <w:style w:type="paragraph" w:styleId="a4">
    <w:name w:val="List Paragraph"/>
    <w:basedOn w:val="a"/>
    <w:uiPriority w:val="99"/>
    <w:qFormat/>
    <w:rsid w:val="00B80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6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6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72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6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3938</Words>
  <Characters>2245</Characters>
  <Application>Microsoft Office Word</Application>
  <DocSecurity>0</DocSecurity>
  <Lines>18</Lines>
  <Paragraphs>12</Paragraphs>
  <ScaleCrop>false</ScaleCrop>
  <Company/>
  <LinksUpToDate>false</LinksUpToDate>
  <CharactersWithSpaces>6171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PruymalnaPC</cp:lastModifiedBy>
  <cp:revision>10</cp:revision>
  <dcterms:created xsi:type="dcterms:W3CDTF">2021-12-03T11:40:00Z</dcterms:created>
  <dcterms:modified xsi:type="dcterms:W3CDTF">2021-12-20T14:15:00Z</dcterms:modified>
</cp:coreProperties>
</file>