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4"/>
        <w:gridCol w:w="2211"/>
        <w:gridCol w:w="1074"/>
        <w:gridCol w:w="3285"/>
      </w:tblGrid>
      <w:tr w:rsidR="00D83CD6" w:rsidTr="00541B03">
        <w:trPr>
          <w:trHeight w:val="1026"/>
        </w:trPr>
        <w:tc>
          <w:tcPr>
            <w:tcW w:w="9854" w:type="dxa"/>
            <w:gridSpan w:val="4"/>
          </w:tcPr>
          <w:p w:rsidR="00D83CD6" w:rsidRDefault="005C3C08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D6" w:rsidRDefault="00D83CD6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D83CD6" w:rsidRDefault="00D83CD6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D83CD6" w:rsidRDefault="00D83CD6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D83CD6" w:rsidRDefault="0036025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FB1EE1">
              <w:rPr>
                <w:b/>
                <w:bCs/>
                <w:sz w:val="28"/>
                <w:szCs w:val="28"/>
                <w:lang w:val="uk-UA"/>
              </w:rPr>
              <w:t xml:space="preserve">п'ята </w:t>
            </w:r>
            <w:r w:rsidR="00D83CD6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D83CD6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D83CD6" w:rsidRDefault="00D83CD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3CD6" w:rsidTr="00541B03">
        <w:tc>
          <w:tcPr>
            <w:tcW w:w="3284" w:type="dxa"/>
          </w:tcPr>
          <w:p w:rsidR="00D83CD6" w:rsidRDefault="00D83CD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D83CD6" w:rsidRDefault="00D83CD6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D83CD6" w:rsidRDefault="00D83CD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83CD6" w:rsidTr="00541B03">
        <w:tc>
          <w:tcPr>
            <w:tcW w:w="3284" w:type="dxa"/>
          </w:tcPr>
          <w:p w:rsidR="00D83CD6" w:rsidRPr="003D369E" w:rsidRDefault="003D369E" w:rsidP="00E47B26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 w:rsidRPr="003D369E">
              <w:rPr>
                <w:sz w:val="28"/>
                <w:szCs w:val="28"/>
                <w:u w:val="single"/>
                <w:lang w:val="uk-UA"/>
              </w:rPr>
              <w:t>23.02.</w:t>
            </w:r>
            <w:r w:rsidR="0075380F" w:rsidRPr="003D369E">
              <w:rPr>
                <w:sz w:val="28"/>
                <w:szCs w:val="28"/>
                <w:u w:val="single"/>
                <w:lang w:val="uk-UA"/>
              </w:rPr>
              <w:t>202</w:t>
            </w:r>
            <w:r w:rsidR="00E47B26" w:rsidRPr="003D369E">
              <w:rPr>
                <w:sz w:val="28"/>
                <w:szCs w:val="28"/>
                <w:u w:val="single"/>
                <w:lang w:val="uk-UA"/>
              </w:rPr>
              <w:t>3</w:t>
            </w:r>
          </w:p>
        </w:tc>
        <w:tc>
          <w:tcPr>
            <w:tcW w:w="3285" w:type="dxa"/>
            <w:gridSpan w:val="2"/>
          </w:tcPr>
          <w:p w:rsidR="00D83CD6" w:rsidRDefault="00D83CD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D83CD6" w:rsidRDefault="00D83CD6" w:rsidP="003D369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№ </w:t>
            </w:r>
            <w:r w:rsidR="003D369E" w:rsidRPr="003D369E">
              <w:rPr>
                <w:sz w:val="28"/>
                <w:szCs w:val="28"/>
                <w:u w:val="single"/>
                <w:lang w:val="uk-UA"/>
              </w:rPr>
              <w:t>1707</w:t>
            </w:r>
          </w:p>
        </w:tc>
      </w:tr>
      <w:tr w:rsidR="00D83CD6" w:rsidTr="00541B03">
        <w:tc>
          <w:tcPr>
            <w:tcW w:w="3284" w:type="dxa"/>
          </w:tcPr>
          <w:p w:rsidR="00D83CD6" w:rsidRDefault="00D83CD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D83CD6" w:rsidRDefault="00D83CD6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83CD6" w:rsidRDefault="00D83CD6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3CD6" w:rsidTr="00541B03">
        <w:trPr>
          <w:trHeight w:val="142"/>
        </w:trPr>
        <w:tc>
          <w:tcPr>
            <w:tcW w:w="3284" w:type="dxa"/>
          </w:tcPr>
          <w:p w:rsidR="00D83CD6" w:rsidRDefault="00D83CD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D83CD6" w:rsidRDefault="00D83CD6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83CD6" w:rsidRDefault="00D83CD6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3CD6" w:rsidRPr="003D369E" w:rsidTr="00541B03">
        <w:trPr>
          <w:trHeight w:val="431"/>
        </w:trPr>
        <w:tc>
          <w:tcPr>
            <w:tcW w:w="5495" w:type="dxa"/>
            <w:gridSpan w:val="2"/>
          </w:tcPr>
          <w:p w:rsidR="00BA4DE9" w:rsidRDefault="00D83CD6" w:rsidP="00E47B26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розроблення детального плану території з метою розташування </w:t>
            </w:r>
            <w:r w:rsidR="00BA4DE9">
              <w:rPr>
                <w:b/>
                <w:color w:val="000000"/>
                <w:sz w:val="26"/>
                <w:szCs w:val="26"/>
                <w:lang w:val="uk-UA"/>
              </w:rPr>
              <w:t xml:space="preserve"> індустріального парку за </w:t>
            </w:r>
            <w:r w:rsidR="00E47B26">
              <w:rPr>
                <w:b/>
                <w:color w:val="000000"/>
                <w:sz w:val="26"/>
                <w:szCs w:val="26"/>
                <w:lang w:val="uk-UA"/>
              </w:rPr>
              <w:t xml:space="preserve">межами </w:t>
            </w:r>
          </w:p>
          <w:p w:rsidR="00D83CD6" w:rsidRDefault="00E47B26" w:rsidP="00E47B26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с. Острів </w:t>
            </w:r>
            <w:r w:rsidR="00D83CD6">
              <w:rPr>
                <w:b/>
                <w:color w:val="000000"/>
                <w:sz w:val="26"/>
                <w:szCs w:val="26"/>
                <w:lang w:val="uk-UA"/>
              </w:rPr>
              <w:t xml:space="preserve">  Червоноградської міської територіальної громади Червоноградського району Львівської області</w:t>
            </w:r>
          </w:p>
        </w:tc>
        <w:tc>
          <w:tcPr>
            <w:tcW w:w="1074" w:type="dxa"/>
          </w:tcPr>
          <w:p w:rsidR="00D83CD6" w:rsidRDefault="00D83CD6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83CD6" w:rsidRDefault="00D83CD6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83CD6" w:rsidRDefault="00D83CD6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D83CD6" w:rsidRDefault="00BA4DE9" w:rsidP="00234E79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 xml:space="preserve">Розглянувши </w:t>
      </w:r>
      <w:r w:rsidR="00FD64FE">
        <w:rPr>
          <w:b w:val="0"/>
          <w:bCs w:val="0"/>
          <w:sz w:val="26"/>
          <w:szCs w:val="26"/>
          <w:lang w:val="uk-UA"/>
        </w:rPr>
        <w:t>звернення ТОВ «ПАРКІТ» щодо роз</w:t>
      </w:r>
      <w:r>
        <w:rPr>
          <w:b w:val="0"/>
          <w:bCs w:val="0"/>
          <w:sz w:val="26"/>
          <w:szCs w:val="26"/>
          <w:lang w:val="uk-UA"/>
        </w:rPr>
        <w:t xml:space="preserve">роблення детального плану території для розташування індустріального парку в с. Острів, враховуючи проектні рішення Схеми планування території Львівської області та </w:t>
      </w:r>
      <w:r w:rsidR="00FD64FE">
        <w:rPr>
          <w:b w:val="0"/>
          <w:bCs w:val="0"/>
          <w:sz w:val="26"/>
          <w:szCs w:val="26"/>
          <w:lang w:val="uk-UA"/>
        </w:rPr>
        <w:t>Г</w:t>
      </w:r>
      <w:r>
        <w:rPr>
          <w:b w:val="0"/>
          <w:bCs w:val="0"/>
          <w:sz w:val="26"/>
          <w:szCs w:val="26"/>
          <w:lang w:val="uk-UA"/>
        </w:rPr>
        <w:t xml:space="preserve">енерального плану с. Острів, затвердженого рішенням Острівської сільської ради від 20.10.2020 року № 1219, з  </w:t>
      </w:r>
      <w:r w:rsidR="00D83CD6">
        <w:rPr>
          <w:b w:val="0"/>
          <w:bCs w:val="0"/>
          <w:sz w:val="26"/>
          <w:szCs w:val="26"/>
          <w:lang w:val="uk-UA"/>
        </w:rPr>
        <w:t xml:space="preserve"> метою  розвитку території</w:t>
      </w:r>
      <w:r w:rsidR="00234E79">
        <w:rPr>
          <w:b w:val="0"/>
          <w:bCs w:val="0"/>
          <w:sz w:val="26"/>
          <w:szCs w:val="26"/>
          <w:lang w:val="uk-UA"/>
        </w:rPr>
        <w:t xml:space="preserve"> та формування </w:t>
      </w:r>
      <w:r w:rsidR="00D83CD6">
        <w:rPr>
          <w:b w:val="0"/>
          <w:bCs w:val="0"/>
          <w:sz w:val="26"/>
          <w:szCs w:val="26"/>
          <w:lang w:val="uk-UA"/>
        </w:rPr>
        <w:t xml:space="preserve"> нових земельних ділянок </w:t>
      </w:r>
      <w:r w:rsidR="00234E79">
        <w:rPr>
          <w:b w:val="0"/>
          <w:bCs w:val="0"/>
          <w:sz w:val="26"/>
          <w:szCs w:val="26"/>
          <w:lang w:val="uk-UA"/>
        </w:rPr>
        <w:t>,</w:t>
      </w:r>
      <w:r w:rsidR="00D83CD6">
        <w:rPr>
          <w:b w:val="0"/>
          <w:bCs w:val="0"/>
          <w:sz w:val="26"/>
          <w:szCs w:val="26"/>
          <w:lang w:val="uk-UA"/>
        </w:rPr>
        <w:t xml:space="preserve"> що сприятиме розвитку виробничого потенціалу громади, керуючись  Земельним Кодексом України, Законами України "Про місцеве самоврядування в  Україні",  "Про регулювання містобудівної діяльності", враховуючи висновок постійно діючої узгоджувальної комісії по плануванню і забудові населених пунктів, Червоноградська міська рада</w:t>
      </w:r>
    </w:p>
    <w:p w:rsidR="00D83CD6" w:rsidRDefault="00D83CD6" w:rsidP="00D17413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D83CD6" w:rsidRPr="00363BE2" w:rsidRDefault="00D83CD6" w:rsidP="00D1741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D83CD6" w:rsidRDefault="00D83CD6" w:rsidP="00D1741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363BE2">
        <w:rPr>
          <w:sz w:val="26"/>
          <w:szCs w:val="26"/>
          <w:lang w:val="uk-UA"/>
        </w:rPr>
        <w:t xml:space="preserve">1. Розробити детальний план території </w:t>
      </w:r>
      <w:r>
        <w:rPr>
          <w:sz w:val="26"/>
          <w:szCs w:val="26"/>
          <w:lang w:val="uk-UA"/>
        </w:rPr>
        <w:t>з метою розташування</w:t>
      </w:r>
      <w:r w:rsidRPr="00363BE2">
        <w:rPr>
          <w:sz w:val="26"/>
          <w:szCs w:val="26"/>
          <w:lang w:val="uk-UA"/>
        </w:rPr>
        <w:t xml:space="preserve"> індустріального парку</w:t>
      </w:r>
      <w:r w:rsidRPr="00D17413">
        <w:rPr>
          <w:i/>
          <w:sz w:val="26"/>
          <w:szCs w:val="26"/>
          <w:lang w:val="uk-UA"/>
        </w:rPr>
        <w:t xml:space="preserve"> </w:t>
      </w:r>
      <w:r w:rsidR="00234E79">
        <w:rPr>
          <w:sz w:val="26"/>
          <w:szCs w:val="26"/>
          <w:lang w:val="uk-UA"/>
        </w:rPr>
        <w:t>за межами с. Острів</w:t>
      </w:r>
      <w:r>
        <w:rPr>
          <w:sz w:val="26"/>
          <w:szCs w:val="26"/>
          <w:lang w:val="uk-UA"/>
        </w:rPr>
        <w:t xml:space="preserve"> Червоноградської міської територіальної  громади  Червоноградського району  Львівської області . </w:t>
      </w:r>
    </w:p>
    <w:p w:rsidR="00D83CD6" w:rsidRDefault="00D83CD6" w:rsidP="00D17413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</w:t>
      </w:r>
      <w:r>
        <w:rPr>
          <w:sz w:val="26"/>
          <w:szCs w:val="26"/>
          <w:lang w:val="uk-UA"/>
        </w:rPr>
        <w:t>2. Замовником розроблення детального плану території визначити виконавчий комітет Червоноградської міської ради.</w:t>
      </w:r>
    </w:p>
    <w:p w:rsidR="00D83CD6" w:rsidRDefault="00D83CD6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Фінансування видатків на розроблення містобудівної документації  здійснити  за    кошти бюджету міської ради.</w:t>
      </w:r>
    </w:p>
    <w:p w:rsidR="00D83CD6" w:rsidRDefault="00D83CD6" w:rsidP="00AF7400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територiального устрою (Пилипчук П.П.) та першого заступника міського голови з питань діяльності виконавчих органів ради  Балка Д.І. </w:t>
      </w:r>
    </w:p>
    <w:p w:rsidR="00FD64FE" w:rsidRDefault="00FD64FE" w:rsidP="00AF7400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D64FE" w:rsidRDefault="00FD64FE" w:rsidP="00AF7400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437"/>
        <w:gridCol w:w="3395"/>
        <w:gridCol w:w="4035"/>
      </w:tblGrid>
      <w:tr w:rsidR="00D83CD6" w:rsidTr="00541B03">
        <w:trPr>
          <w:trHeight w:val="552"/>
        </w:trPr>
        <w:tc>
          <w:tcPr>
            <w:tcW w:w="2437" w:type="dxa"/>
          </w:tcPr>
          <w:p w:rsidR="00D83CD6" w:rsidRDefault="00D83C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395" w:type="dxa"/>
          </w:tcPr>
          <w:p w:rsidR="00D83CD6" w:rsidRPr="009F71B2" w:rsidRDefault="003D369E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(підпис</w:t>
            </w:r>
            <w:bookmarkStart w:id="0" w:name="_GoBack"/>
            <w:bookmarkEnd w:id="0"/>
            <w:r>
              <w:rPr>
                <w:i/>
                <w:sz w:val="26"/>
                <w:szCs w:val="26"/>
                <w:lang w:val="uk-UA"/>
              </w:rPr>
              <w:t>)</w:t>
            </w:r>
          </w:p>
        </w:tc>
        <w:tc>
          <w:tcPr>
            <w:tcW w:w="4035" w:type="dxa"/>
          </w:tcPr>
          <w:p w:rsidR="00D83CD6" w:rsidRDefault="00D83C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Андрій ЗАЛІВСЬКИЙ</w:t>
            </w:r>
          </w:p>
        </w:tc>
      </w:tr>
    </w:tbl>
    <w:p w:rsidR="00D83CD6" w:rsidRDefault="00D83CD6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D83CD6" w:rsidRDefault="00D83CD6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D83CD6" w:rsidRDefault="00D83CD6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D83CD6" w:rsidRDefault="00D83CD6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541B03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міського </w:t>
      </w:r>
    </w:p>
    <w:p w:rsidR="00D8173E" w:rsidRDefault="00D8173E" w:rsidP="00D8173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голови з питань діяльності </w:t>
      </w:r>
    </w:p>
    <w:p w:rsidR="00D8173E" w:rsidRDefault="00D8173E" w:rsidP="00D8173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виконавчих органів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B50629">
        <w:rPr>
          <w:sz w:val="26"/>
          <w:szCs w:val="26"/>
          <w:lang w:val="uk-UA"/>
        </w:rPr>
        <w:t xml:space="preserve">              </w:t>
      </w:r>
      <w:r>
        <w:rPr>
          <w:sz w:val="26"/>
          <w:szCs w:val="26"/>
          <w:lang w:val="uk-UA"/>
        </w:rPr>
        <w:t>Дмитро БАЛКО</w:t>
      </w: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D8173E" w:rsidRDefault="00D8173E" w:rsidP="00D8173E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D8173E" w:rsidRDefault="00D8173E" w:rsidP="00D8173E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D8173E" w:rsidRDefault="00D8173E" w:rsidP="00D8173E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D8173E" w:rsidRDefault="00D8173E" w:rsidP="00D8173E">
      <w:pPr>
        <w:rPr>
          <w:sz w:val="26"/>
          <w:szCs w:val="26"/>
          <w:lang w:val="uk-UA"/>
        </w:rPr>
      </w:pPr>
    </w:p>
    <w:p w:rsidR="00D8173E" w:rsidRDefault="00D8173E" w:rsidP="00D8173E">
      <w:pPr>
        <w:jc w:val="center"/>
        <w:rPr>
          <w:sz w:val="26"/>
          <w:szCs w:val="26"/>
          <w:lang w:val="uk-UA"/>
        </w:rPr>
      </w:pPr>
    </w:p>
    <w:p w:rsidR="00D8173E" w:rsidRDefault="00B50629" w:rsidP="00D8173E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начальника</w:t>
      </w:r>
    </w:p>
    <w:p w:rsidR="00D8173E" w:rsidRDefault="00D8173E" w:rsidP="00D8173E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50629">
        <w:rPr>
          <w:rFonts w:ascii="Times New Roman" w:hAnsi="Times New Roman"/>
          <w:sz w:val="26"/>
          <w:szCs w:val="26"/>
        </w:rPr>
        <w:t xml:space="preserve">         Тетяна ЛІНИНСЬКА</w:t>
      </w:r>
    </w:p>
    <w:p w:rsidR="00D8173E" w:rsidRDefault="00D8173E" w:rsidP="00D8173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8173E" w:rsidRDefault="00D8173E" w:rsidP="00D8173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8173E" w:rsidRDefault="00D8173E" w:rsidP="00D8173E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 управління</w:t>
      </w:r>
    </w:p>
    <w:p w:rsidR="00D8173E" w:rsidRDefault="00D8173E" w:rsidP="00D8173E">
      <w:pPr>
        <w:pStyle w:val="a5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містобудування та архітектури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="00B50629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Юрій ФІГАР</w:t>
      </w: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541B03">
      <w:pPr>
        <w:rPr>
          <w:sz w:val="26"/>
          <w:szCs w:val="26"/>
          <w:lang w:val="uk-UA"/>
        </w:rPr>
      </w:pPr>
    </w:p>
    <w:p w:rsidR="00D83CD6" w:rsidRDefault="00D83CD6" w:rsidP="008109C6">
      <w:pPr>
        <w:pStyle w:val="a5"/>
        <w:jc w:val="both"/>
        <w:rPr>
          <w:sz w:val="26"/>
          <w:szCs w:val="26"/>
        </w:rPr>
      </w:pPr>
    </w:p>
    <w:p w:rsidR="00D8173E" w:rsidRDefault="00D8173E" w:rsidP="008109C6">
      <w:pPr>
        <w:pStyle w:val="a5"/>
        <w:jc w:val="both"/>
        <w:rPr>
          <w:sz w:val="26"/>
          <w:szCs w:val="26"/>
        </w:rPr>
      </w:pPr>
    </w:p>
    <w:sectPr w:rsidR="00D8173E" w:rsidSect="00234E79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45BA0"/>
    <w:rsid w:val="00135753"/>
    <w:rsid w:val="00186904"/>
    <w:rsid w:val="001A30FF"/>
    <w:rsid w:val="001D533E"/>
    <w:rsid w:val="001D7A48"/>
    <w:rsid w:val="002035C0"/>
    <w:rsid w:val="00227706"/>
    <w:rsid w:val="00234E79"/>
    <w:rsid w:val="00263F65"/>
    <w:rsid w:val="002C7DDD"/>
    <w:rsid w:val="0036025C"/>
    <w:rsid w:val="00363BE2"/>
    <w:rsid w:val="003839E1"/>
    <w:rsid w:val="003D369E"/>
    <w:rsid w:val="004A654E"/>
    <w:rsid w:val="00541B03"/>
    <w:rsid w:val="005C3C08"/>
    <w:rsid w:val="0075380F"/>
    <w:rsid w:val="008109C6"/>
    <w:rsid w:val="009F71B2"/>
    <w:rsid w:val="00A7663C"/>
    <w:rsid w:val="00AF7400"/>
    <w:rsid w:val="00B50629"/>
    <w:rsid w:val="00B97224"/>
    <w:rsid w:val="00BA4DE9"/>
    <w:rsid w:val="00C00274"/>
    <w:rsid w:val="00C71289"/>
    <w:rsid w:val="00CF70EB"/>
    <w:rsid w:val="00D17413"/>
    <w:rsid w:val="00D8173E"/>
    <w:rsid w:val="00D83CD6"/>
    <w:rsid w:val="00E01C74"/>
    <w:rsid w:val="00E47B26"/>
    <w:rsid w:val="00E571FD"/>
    <w:rsid w:val="00F4741B"/>
    <w:rsid w:val="00F57065"/>
    <w:rsid w:val="00F63B2D"/>
    <w:rsid w:val="00FB1EE1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436BE6-D20A-42B0-A16B-614355BA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</cp:revision>
  <cp:lastPrinted>2023-02-13T07:11:00Z</cp:lastPrinted>
  <dcterms:created xsi:type="dcterms:W3CDTF">2023-02-24T15:52:00Z</dcterms:created>
  <dcterms:modified xsi:type="dcterms:W3CDTF">2023-02-24T15:52:00Z</dcterms:modified>
</cp:coreProperties>
</file>