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721"/>
        <w:tblW w:w="0" w:type="auto"/>
        <w:tblLook w:val="01E0" w:firstRow="1" w:lastRow="1" w:firstColumn="1" w:lastColumn="1" w:noHBand="0" w:noVBand="0"/>
      </w:tblPr>
      <w:tblGrid>
        <w:gridCol w:w="3285"/>
        <w:gridCol w:w="2210"/>
        <w:gridCol w:w="1075"/>
        <w:gridCol w:w="3285"/>
      </w:tblGrid>
      <w:tr w:rsidR="008F02C3" w:rsidTr="008F02C3">
        <w:trPr>
          <w:trHeight w:val="1026"/>
        </w:trPr>
        <w:tc>
          <w:tcPr>
            <w:tcW w:w="9855" w:type="dxa"/>
            <w:gridSpan w:val="4"/>
          </w:tcPr>
          <w:p w:rsidR="008F02C3" w:rsidRDefault="00A36AD2" w:rsidP="008F02C3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429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8F02C3" w:rsidRDefault="008F02C3" w:rsidP="008F02C3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8F02C3" w:rsidRDefault="008F02C3" w:rsidP="008F02C3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шоста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F02C3" w:rsidRDefault="008F02C3" w:rsidP="008F02C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F02C3" w:rsidTr="008F02C3">
        <w:tc>
          <w:tcPr>
            <w:tcW w:w="3285" w:type="dxa"/>
          </w:tcPr>
          <w:p w:rsidR="008F02C3" w:rsidRPr="00E72AF5" w:rsidRDefault="00E72AF5" w:rsidP="008F02C3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30.03.2023</w:t>
            </w: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8F02C3" w:rsidRPr="00E72AF5" w:rsidRDefault="008F02C3" w:rsidP="00E72AF5">
            <w:pPr>
              <w:spacing w:line="276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E72AF5">
              <w:rPr>
                <w:sz w:val="28"/>
                <w:szCs w:val="28"/>
                <w:u w:val="single"/>
                <w:lang w:val="en-US"/>
              </w:rPr>
              <w:t>1758</w:t>
            </w:r>
          </w:p>
        </w:tc>
      </w:tr>
      <w:tr w:rsidR="008F02C3" w:rsidTr="008F02C3"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Tr="008F02C3">
        <w:trPr>
          <w:gridAfter w:val="1"/>
          <w:wAfter w:w="3285" w:type="dxa"/>
          <w:trHeight w:val="142"/>
        </w:trPr>
        <w:tc>
          <w:tcPr>
            <w:tcW w:w="3285" w:type="dxa"/>
          </w:tcPr>
          <w:p w:rsidR="008F02C3" w:rsidRDefault="008F02C3" w:rsidP="008F02C3">
            <w:pPr>
              <w:spacing w:line="276" w:lineRule="auto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F02C3" w:rsidRPr="008F02C3" w:rsidTr="008F02C3">
        <w:trPr>
          <w:trHeight w:val="1981"/>
        </w:trPr>
        <w:tc>
          <w:tcPr>
            <w:tcW w:w="5495" w:type="dxa"/>
            <w:gridSpan w:val="2"/>
          </w:tcPr>
          <w:p w:rsidR="008F02C3" w:rsidRDefault="008F02C3" w:rsidP="008F02C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Про  затвердження містобудівної документації  </w:t>
            </w:r>
            <w:r>
              <w:rPr>
                <w:sz w:val="26"/>
                <w:szCs w:val="26"/>
              </w:rPr>
              <w:t>"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Детальний план території</w:t>
            </w:r>
          </w:p>
          <w:p w:rsidR="008F02C3" w:rsidRDefault="008F02C3" w:rsidP="008F02C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9A0572">
              <w:rPr>
                <w:b/>
                <w:color w:val="000000"/>
                <w:sz w:val="26"/>
                <w:szCs w:val="26"/>
                <w:lang w:val="uk-UA"/>
              </w:rPr>
              <w:t>в районі вулиць Козацька,  Миру та Садова в місті Соснівка  Червоноградської територіальної громади  Червоноградського району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9A0572">
              <w:rPr>
                <w:b/>
                <w:color w:val="000000"/>
                <w:sz w:val="26"/>
                <w:szCs w:val="26"/>
                <w:lang w:val="uk-UA"/>
              </w:rPr>
              <w:t>Львівської  області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"</w:t>
            </w:r>
          </w:p>
        </w:tc>
        <w:tc>
          <w:tcPr>
            <w:tcW w:w="1075" w:type="dxa"/>
          </w:tcPr>
          <w:p w:rsidR="008F02C3" w:rsidRDefault="008F02C3" w:rsidP="008F02C3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8F02C3" w:rsidRDefault="008F02C3" w:rsidP="008F02C3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36D15" w:rsidRDefault="00636D15" w:rsidP="00541B03">
      <w:pPr>
        <w:pStyle w:val="1"/>
        <w:jc w:val="both"/>
        <w:rPr>
          <w:b w:val="0"/>
          <w:sz w:val="26"/>
          <w:szCs w:val="26"/>
          <w:lang w:val="uk-UA"/>
        </w:rPr>
      </w:pPr>
    </w:p>
    <w:p w:rsidR="00636D15" w:rsidRDefault="008F02C3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636D15">
        <w:rPr>
          <w:sz w:val="26"/>
          <w:szCs w:val="26"/>
        </w:rPr>
        <w:t xml:space="preserve">Розглянувши графічні та текстові матеріали проєкту містобудівної документації "Детальний план території </w:t>
      </w:r>
      <w:r>
        <w:rPr>
          <w:sz w:val="26"/>
          <w:szCs w:val="26"/>
        </w:rPr>
        <w:t>в районі вулиць Козацька,  Миру та Садова в місті Соснівка Червоноградської територіальної громади Червоноградського району Львівської області</w:t>
      </w:r>
      <w:r w:rsidR="00636D15">
        <w:rPr>
          <w:sz w:val="26"/>
          <w:szCs w:val="26"/>
        </w:rPr>
        <w:t>" (</w:t>
      </w:r>
      <w:r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>в т.ч.  Звіт про його стратегічну екологічну оцінку</w:t>
      </w:r>
      <w:r>
        <w:rPr>
          <w:sz w:val="26"/>
          <w:szCs w:val="26"/>
        </w:rPr>
        <w:t xml:space="preserve"> </w:t>
      </w:r>
      <w:r w:rsidR="00636D15">
        <w:rPr>
          <w:sz w:val="26"/>
          <w:szCs w:val="26"/>
        </w:rPr>
        <w:t xml:space="preserve">), розроблені з метою </w:t>
      </w:r>
      <w:r>
        <w:rPr>
          <w:sz w:val="26"/>
          <w:szCs w:val="26"/>
        </w:rPr>
        <w:t>впорядкування</w:t>
      </w:r>
      <w:r w:rsidRPr="00EF2BEA">
        <w:rPr>
          <w:sz w:val="26"/>
          <w:szCs w:val="26"/>
        </w:rPr>
        <w:t xml:space="preserve"> </w:t>
      </w:r>
      <w:r>
        <w:rPr>
          <w:sz w:val="26"/>
          <w:szCs w:val="26"/>
        </w:rPr>
        <w:t>планувальної структури забудови населеного пункту   в районі вулиць Козацька, Миру та Садова  в місті Соснівка</w:t>
      </w:r>
      <w:r w:rsidR="00636D15">
        <w:rPr>
          <w:sz w:val="26"/>
          <w:szCs w:val="26"/>
        </w:rPr>
        <w:t>, керуючись  Законами України "Про місцеве самоврядування в  Україні", "Про регулювання містобудівної діяльності", "Про основи містобудування", "Про стратегічну екологічну оцінку", враховуючи висновок постійно діючої узгоджувальної комісії по плануванню і забудові населених пунктів при виконавчому комітеті Червоноградської міської ради,  Червоноградська міська рада</w:t>
      </w:r>
    </w:p>
    <w:p w:rsidR="008F02C3" w:rsidRDefault="008F02C3" w:rsidP="00C3480D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636D15" w:rsidRDefault="00636D15" w:rsidP="007E0815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uk-UA"/>
        </w:rPr>
        <w:t xml:space="preserve">           </w:t>
      </w:r>
      <w:r>
        <w:rPr>
          <w:sz w:val="26"/>
          <w:szCs w:val="26"/>
          <w:lang w:val="uk-UA"/>
        </w:rPr>
        <w:t>ВИРІШИЛА:</w:t>
      </w:r>
    </w:p>
    <w:p w:rsidR="008F02C3" w:rsidRPr="008F02C3" w:rsidRDefault="008F02C3" w:rsidP="007E0815">
      <w:pPr>
        <w:jc w:val="both"/>
        <w:rPr>
          <w:sz w:val="16"/>
          <w:szCs w:val="16"/>
          <w:lang w:val="uk-UA"/>
        </w:rPr>
      </w:pPr>
    </w:p>
    <w:p w:rsidR="00636D15" w:rsidRDefault="00636D15" w:rsidP="00C3480D">
      <w:pPr>
        <w:pStyle w:val="aa"/>
        <w:tabs>
          <w:tab w:val="left" w:pos="567"/>
        </w:tabs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1. Затвердити   містобудівну документацію </w:t>
      </w:r>
      <w:r w:rsidR="008F02C3" w:rsidRPr="008F02C3">
        <w:rPr>
          <w:sz w:val="26"/>
          <w:szCs w:val="26"/>
          <w:lang w:val="uk-UA"/>
        </w:rPr>
        <w:t xml:space="preserve">"Детальний план території </w:t>
      </w:r>
      <w:r w:rsidR="008F02C3">
        <w:rPr>
          <w:sz w:val="26"/>
          <w:szCs w:val="26"/>
          <w:lang w:val="uk-UA"/>
        </w:rPr>
        <w:t>в районі вулиць Козацька,  Миру та Садова в місті Соснівка Червоноградської територіальної громади Червоноградського району Львівської області</w:t>
      </w:r>
      <w:r w:rsidR="008F02C3" w:rsidRPr="008F02C3">
        <w:rPr>
          <w:sz w:val="26"/>
          <w:szCs w:val="26"/>
          <w:lang w:val="uk-UA"/>
        </w:rPr>
        <w:t xml:space="preserve">" ( в т.ч.  </w:t>
      </w:r>
      <w:r w:rsidR="008F02C3" w:rsidRPr="00F7458D">
        <w:rPr>
          <w:sz w:val="26"/>
          <w:szCs w:val="26"/>
          <w:lang w:val="uk-UA"/>
        </w:rPr>
        <w:t>Звіт про його стратегічну екологічну оцінку )</w:t>
      </w:r>
      <w:r w:rsidR="008F02C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,</w:t>
      </w:r>
      <w:r w:rsidRPr="00EE0AC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що додається.</w:t>
      </w:r>
    </w:p>
    <w:p w:rsidR="00636D15" w:rsidRDefault="00636D15" w:rsidP="00C3480D">
      <w:pPr>
        <w:tabs>
          <w:tab w:val="left" w:pos="567"/>
          <w:tab w:val="left" w:pos="993"/>
        </w:tabs>
        <w:ind w:firstLine="68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Управлінню містобудування та архітектури Червоноградської міської ради забезпечити загальну доступність матеріалів містобудівної документації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3. Дане рішення набирає чинності з моменту його оприлюднення .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Контроль за виконанням даного рiшення покласти на постiйну депутатську комiсiю з питань  мiстобудування, регулювання земельних вiдносин та адміністративно - територiального устрою ( Пилипчук П.П. ) та першого заступника міського голови з питань діяльності виконавчих органів ради  Балка Д.І. </w:t>
      </w:r>
    </w:p>
    <w:p w:rsidR="00636D15" w:rsidRDefault="00636D15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p w:rsidR="008F02C3" w:rsidRDefault="008F02C3" w:rsidP="00C3480D">
      <w:pPr>
        <w:tabs>
          <w:tab w:val="left" w:pos="567"/>
          <w:tab w:val="left" w:pos="993"/>
        </w:tabs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 w:firstRow="1" w:lastRow="1" w:firstColumn="1" w:lastColumn="1" w:noHBand="0" w:noVBand="0"/>
      </w:tblPr>
      <w:tblGrid>
        <w:gridCol w:w="2235"/>
        <w:gridCol w:w="3816"/>
        <w:gridCol w:w="3816"/>
      </w:tblGrid>
      <w:tr w:rsidR="00636D15" w:rsidTr="000D7BBF">
        <w:trPr>
          <w:trHeight w:val="409"/>
        </w:trPr>
        <w:tc>
          <w:tcPr>
            <w:tcW w:w="2235" w:type="dxa"/>
          </w:tcPr>
          <w:p w:rsidR="00636D15" w:rsidRPr="008F02C3" w:rsidRDefault="008F02C3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</w:t>
            </w:r>
          </w:p>
        </w:tc>
        <w:tc>
          <w:tcPr>
            <w:tcW w:w="3816" w:type="dxa"/>
          </w:tcPr>
          <w:p w:rsidR="00636D15" w:rsidRPr="00572902" w:rsidRDefault="00E72AF5" w:rsidP="007E0815">
            <w:pPr>
              <w:spacing w:line="276" w:lineRule="auto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(підпис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816" w:type="dxa"/>
          </w:tcPr>
          <w:p w:rsidR="00636D15" w:rsidRDefault="00636D15" w:rsidP="007E081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Андрій ЗАЛІВСЬКИЙ</w:t>
            </w:r>
          </w:p>
        </w:tc>
      </w:tr>
    </w:tbl>
    <w:p w:rsidR="00636D15" w:rsidRDefault="00636D15" w:rsidP="00541B03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rPr>
          <w:sz w:val="26"/>
          <w:szCs w:val="26"/>
          <w:lang w:val="uk-UA"/>
        </w:rPr>
      </w:pPr>
    </w:p>
    <w:p w:rsidR="00636D15" w:rsidRDefault="00636D15" w:rsidP="00541B03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636D15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Дмитро БАЛКО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8F02C3" w:rsidRDefault="008F02C3" w:rsidP="00541B03">
      <w:pPr>
        <w:rPr>
          <w:sz w:val="28"/>
          <w:szCs w:val="28"/>
          <w:lang w:val="uk-UA"/>
        </w:rPr>
      </w:pPr>
    </w:p>
    <w:p w:rsidR="00F7458D" w:rsidRDefault="00636D15" w:rsidP="00541B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</w:t>
      </w:r>
      <w:r w:rsidR="00F7458D">
        <w:rPr>
          <w:sz w:val="28"/>
          <w:szCs w:val="28"/>
          <w:lang w:val="uk-UA"/>
        </w:rPr>
        <w:t xml:space="preserve">депутатської </w:t>
      </w:r>
      <w:r>
        <w:rPr>
          <w:sz w:val="28"/>
          <w:szCs w:val="28"/>
          <w:lang w:val="uk-UA"/>
        </w:rPr>
        <w:t>комісії</w:t>
      </w:r>
    </w:p>
    <w:p w:rsidR="00636D15" w:rsidRDefault="00636D15" w:rsidP="00F74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питань  містобудування, регулювання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636D15" w:rsidRDefault="00636D15" w:rsidP="00541B03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636D15" w:rsidRDefault="00636D15" w:rsidP="00541B03">
      <w:pPr>
        <w:rPr>
          <w:sz w:val="28"/>
          <w:szCs w:val="28"/>
          <w:lang w:val="uk-UA"/>
        </w:rPr>
      </w:pPr>
    </w:p>
    <w:p w:rsidR="00636D15" w:rsidRDefault="00636D15" w:rsidP="00541B03">
      <w:pPr>
        <w:jc w:val="center"/>
        <w:rPr>
          <w:sz w:val="28"/>
          <w:szCs w:val="28"/>
          <w:lang w:val="uk-UA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Default="008F02C3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</w:t>
      </w:r>
      <w:r w:rsidR="00636D1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36D15">
        <w:rPr>
          <w:rFonts w:ascii="Times New Roman" w:hAnsi="Times New Roman"/>
          <w:sz w:val="28"/>
          <w:szCs w:val="28"/>
        </w:rPr>
        <w:t xml:space="preserve">  управління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</w:t>
      </w:r>
      <w:r w:rsidR="008F02C3">
        <w:rPr>
          <w:rFonts w:ascii="Times New Roman" w:hAnsi="Times New Roman"/>
          <w:sz w:val="28"/>
          <w:szCs w:val="28"/>
        </w:rPr>
        <w:t>ТИМОЩУК</w:t>
      </w:r>
    </w:p>
    <w:p w:rsidR="00636D15" w:rsidRDefault="00636D15" w:rsidP="00541B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36D15" w:rsidRPr="00541B03" w:rsidRDefault="00636D15" w:rsidP="002035C0">
      <w:pPr>
        <w:rPr>
          <w:lang w:val="uk-UA"/>
        </w:rPr>
      </w:pPr>
    </w:p>
    <w:sectPr w:rsidR="00636D15" w:rsidRPr="00541B03" w:rsidSect="008F02C3">
      <w:pgSz w:w="11906" w:h="16838"/>
      <w:pgMar w:top="1701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B"/>
    <w:rsid w:val="0002037A"/>
    <w:rsid w:val="00047BF6"/>
    <w:rsid w:val="000B49B6"/>
    <w:rsid w:val="000D7BBF"/>
    <w:rsid w:val="001542D5"/>
    <w:rsid w:val="001C18BB"/>
    <w:rsid w:val="001D7A48"/>
    <w:rsid w:val="002035C0"/>
    <w:rsid w:val="0021221C"/>
    <w:rsid w:val="00280360"/>
    <w:rsid w:val="002C1333"/>
    <w:rsid w:val="002D16AA"/>
    <w:rsid w:val="002D66A4"/>
    <w:rsid w:val="0034569A"/>
    <w:rsid w:val="00462CEA"/>
    <w:rsid w:val="00541B03"/>
    <w:rsid w:val="00572902"/>
    <w:rsid w:val="00636D15"/>
    <w:rsid w:val="00656314"/>
    <w:rsid w:val="006678E6"/>
    <w:rsid w:val="006974FB"/>
    <w:rsid w:val="006E109E"/>
    <w:rsid w:val="00723509"/>
    <w:rsid w:val="007E0815"/>
    <w:rsid w:val="008F02C3"/>
    <w:rsid w:val="009C3C15"/>
    <w:rsid w:val="009F4292"/>
    <w:rsid w:val="00A36AD2"/>
    <w:rsid w:val="00A7663C"/>
    <w:rsid w:val="00AA38F3"/>
    <w:rsid w:val="00AB799E"/>
    <w:rsid w:val="00C3480D"/>
    <w:rsid w:val="00C86C0E"/>
    <w:rsid w:val="00CA2EE4"/>
    <w:rsid w:val="00CD578D"/>
    <w:rsid w:val="00D019C7"/>
    <w:rsid w:val="00D1736D"/>
    <w:rsid w:val="00D727F9"/>
    <w:rsid w:val="00D764F9"/>
    <w:rsid w:val="00E6030D"/>
    <w:rsid w:val="00E72AF5"/>
    <w:rsid w:val="00E819E1"/>
    <w:rsid w:val="00EE0ACE"/>
    <w:rsid w:val="00F4741B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674E67-0FDD-4235-8422-F2CD9591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B0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1B03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B0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541B03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locked/>
    <w:rsid w:val="00541B03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rsid w:val="00541B03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locked/>
    <w:rsid w:val="00541B03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541B03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541B0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541B03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rsid w:val="00C3480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99"/>
    <w:qFormat/>
    <w:rsid w:val="00C3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Martens</cp:lastModifiedBy>
  <cp:revision>2</cp:revision>
  <cp:lastPrinted>2022-12-08T14:43:00Z</cp:lastPrinted>
  <dcterms:created xsi:type="dcterms:W3CDTF">2023-04-10T08:12:00Z</dcterms:created>
  <dcterms:modified xsi:type="dcterms:W3CDTF">2023-04-10T08:12:00Z</dcterms:modified>
</cp:coreProperties>
</file>